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E5FA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825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556BDF" w:rsidRDefault="00046A07" w:rsidP="00414882">
            <w:pPr>
              <w:rPr>
                <w:b/>
                <w:sz w:val="24"/>
                <w:szCs w:val="24"/>
              </w:rPr>
            </w:pPr>
            <w:r>
              <w:rPr>
                <w:b/>
                <w:sz w:val="24"/>
                <w:szCs w:val="24"/>
              </w:rPr>
              <w:t>C</w:t>
            </w:r>
            <w:r w:rsidR="00600281" w:rsidRPr="00556BDF">
              <w:rPr>
                <w:b/>
                <w:sz w:val="24"/>
                <w:szCs w:val="24"/>
              </w:rPr>
              <w:t>ouncil</w:t>
            </w:r>
          </w:p>
        </w:tc>
        <w:tc>
          <w:tcPr>
            <w:tcW w:w="2268" w:type="dxa"/>
            <w:gridSpan w:val="2"/>
            <w:tcBorders>
              <w:bottom w:val="nil"/>
            </w:tcBorders>
            <w:vAlign w:val="center"/>
          </w:tcPr>
          <w:p w:rsidR="00046A07" w:rsidRDefault="00046A07" w:rsidP="00324BD3">
            <w:pPr>
              <w:rPr>
                <w:b/>
                <w:sz w:val="24"/>
                <w:szCs w:val="24"/>
              </w:rPr>
            </w:pPr>
          </w:p>
          <w:p w:rsidR="00324BD3" w:rsidRDefault="00046A07" w:rsidP="00324BD3">
            <w:pPr>
              <w:rPr>
                <w:b/>
                <w:sz w:val="24"/>
                <w:szCs w:val="24"/>
              </w:rPr>
            </w:pPr>
            <w:r>
              <w:rPr>
                <w:b/>
                <w:sz w:val="24"/>
                <w:szCs w:val="24"/>
              </w:rPr>
              <w:t>17 May</w:t>
            </w:r>
            <w:r w:rsidR="00324BD3">
              <w:rPr>
                <w:b/>
                <w:sz w:val="24"/>
                <w:szCs w:val="24"/>
              </w:rPr>
              <w:t xml:space="preserve"> 2018</w:t>
            </w:r>
          </w:p>
          <w:p w:rsidR="00324BD3" w:rsidRPr="00556BDF" w:rsidRDefault="00324BD3" w:rsidP="00324BD3">
            <w:pPr>
              <w:rPr>
                <w:b/>
                <w:sz w:val="24"/>
                <w:szCs w:val="24"/>
              </w:rPr>
            </w:pP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556BDF" w:rsidRDefault="0047741D" w:rsidP="00E2196F">
            <w:pPr>
              <w:rPr>
                <w:b/>
                <w:sz w:val="24"/>
                <w:szCs w:val="24"/>
              </w:rPr>
            </w:pPr>
          </w:p>
          <w:p w:rsidR="00600281" w:rsidRPr="00556BDF" w:rsidRDefault="00046A07" w:rsidP="00046A07">
            <w:pPr>
              <w:rPr>
                <w:b/>
                <w:sz w:val="24"/>
                <w:szCs w:val="24"/>
              </w:rPr>
            </w:pPr>
            <w:r>
              <w:rPr>
                <w:b/>
                <w:sz w:val="24"/>
                <w:szCs w:val="24"/>
              </w:rPr>
              <w:t>Appointment of Committees 2018/19</w:t>
            </w:r>
          </w:p>
        </w:tc>
        <w:tc>
          <w:tcPr>
            <w:tcW w:w="2977" w:type="dxa"/>
            <w:gridSpan w:val="2"/>
            <w:vAlign w:val="center"/>
          </w:tcPr>
          <w:p w:rsidR="0047741D" w:rsidRPr="00E35B07" w:rsidRDefault="007819C1" w:rsidP="00600281">
            <w:pPr>
              <w:jc w:val="center"/>
              <w:rPr>
                <w:b/>
                <w:sz w:val="24"/>
                <w:szCs w:val="24"/>
              </w:rPr>
            </w:pPr>
            <w:r>
              <w:rPr>
                <w:b/>
              </w:rPr>
              <w:t>Assistant Director of Scrutiny and Democratic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77"/>
      </w:tblGrid>
      <w:tr w:rsidR="0047741D" w:rsidRPr="009C1143" w:rsidTr="004810DE">
        <w:tc>
          <w:tcPr>
            <w:tcW w:w="6941" w:type="dxa"/>
            <w:shd w:val="clear" w:color="auto" w:fill="auto"/>
          </w:tcPr>
          <w:p w:rsidR="0047741D" w:rsidRPr="00556BDF" w:rsidRDefault="0047741D" w:rsidP="00E2196F">
            <w:pPr>
              <w:rPr>
                <w:sz w:val="24"/>
                <w:szCs w:val="24"/>
              </w:rPr>
            </w:pPr>
          </w:p>
          <w:p w:rsidR="0047741D" w:rsidRPr="009C1143" w:rsidRDefault="0047741D" w:rsidP="00E2196F">
            <w:pPr>
              <w:rPr>
                <w:szCs w:val="22"/>
              </w:rPr>
            </w:pPr>
            <w:r w:rsidRPr="00556BDF">
              <w:rPr>
                <w:sz w:val="24"/>
                <w:szCs w:val="24"/>
              </w:rPr>
              <w:t>Is this report confidential?</w:t>
            </w:r>
          </w:p>
        </w:tc>
        <w:tc>
          <w:tcPr>
            <w:tcW w:w="2977" w:type="dxa"/>
            <w:shd w:val="clear" w:color="auto" w:fill="auto"/>
          </w:tcPr>
          <w:p w:rsidR="00600281" w:rsidRDefault="00600281" w:rsidP="00E2196F">
            <w:pPr>
              <w:rPr>
                <w:b/>
                <w:szCs w:val="22"/>
              </w:rPr>
            </w:pPr>
          </w:p>
          <w:p w:rsidR="0047741D" w:rsidRPr="00600281" w:rsidRDefault="004810DE" w:rsidP="00E2196F">
            <w:pPr>
              <w:rPr>
                <w:b/>
                <w:szCs w:val="22"/>
              </w:rPr>
            </w:pPr>
            <w:r>
              <w:rPr>
                <w:b/>
                <w:szCs w:val="22"/>
              </w:rPr>
              <w:t xml:space="preserve">     </w:t>
            </w:r>
            <w:r w:rsidR="00600281">
              <w:rPr>
                <w:b/>
                <w:szCs w:val="22"/>
              </w:rPr>
              <w:t>No</w:t>
            </w:r>
          </w:p>
          <w:p w:rsidR="0047741D" w:rsidRPr="009C1143" w:rsidRDefault="0047741D" w:rsidP="00E2196F">
            <w:pPr>
              <w:rPr>
                <w:szCs w:val="22"/>
              </w:rPr>
            </w:pPr>
          </w:p>
        </w:tc>
      </w:tr>
    </w:tbl>
    <w:p w:rsidR="00EB2D32" w:rsidRPr="009C1143" w:rsidRDefault="00EB2D32" w:rsidP="002F5C5E">
      <w:pPr>
        <w:rPr>
          <w:sz w:val="16"/>
          <w:szCs w:val="16"/>
        </w:rPr>
      </w:pPr>
    </w:p>
    <w:p w:rsidR="00A33256" w:rsidRPr="00297365" w:rsidRDefault="002F5C5E" w:rsidP="00A33256">
      <w:pPr>
        <w:keepNext/>
        <w:numPr>
          <w:ilvl w:val="0"/>
          <w:numId w:val="8"/>
        </w:numPr>
        <w:outlineLvl w:val="0"/>
        <w:rPr>
          <w:rFonts w:cs="Arial"/>
          <w:b/>
          <w:szCs w:val="22"/>
        </w:rPr>
      </w:pPr>
      <w:r w:rsidRPr="00297365">
        <w:rPr>
          <w:rFonts w:cs="Arial"/>
          <w:b/>
          <w:szCs w:val="22"/>
        </w:rPr>
        <w:t xml:space="preserve">PURPOSE OF THE REPORT  </w:t>
      </w:r>
    </w:p>
    <w:p w:rsidR="00F312D1" w:rsidRPr="00297365" w:rsidRDefault="00F312D1" w:rsidP="00F312D1">
      <w:pPr>
        <w:keepNext/>
        <w:outlineLvl w:val="0"/>
        <w:rPr>
          <w:rFonts w:cs="Arial"/>
          <w:b/>
          <w:szCs w:val="22"/>
        </w:rPr>
      </w:pPr>
    </w:p>
    <w:p w:rsidR="002E0378" w:rsidRPr="00297365" w:rsidRDefault="002E0378" w:rsidP="00F312D1">
      <w:pPr>
        <w:keepNext/>
        <w:outlineLvl w:val="0"/>
        <w:rPr>
          <w:rFonts w:cs="Arial"/>
          <w:szCs w:val="22"/>
        </w:rPr>
      </w:pPr>
      <w:r w:rsidRPr="00297365">
        <w:rPr>
          <w:rFonts w:cs="Arial"/>
          <w:szCs w:val="22"/>
        </w:rPr>
        <w:t xml:space="preserve">The purpose of this report is to allocate </w:t>
      </w:r>
      <w:r w:rsidR="00417916" w:rsidRPr="00297365">
        <w:rPr>
          <w:rFonts w:cs="Arial"/>
          <w:szCs w:val="22"/>
        </w:rPr>
        <w:t>places</w:t>
      </w:r>
      <w:r w:rsidR="00B337D4">
        <w:rPr>
          <w:rFonts w:cs="Arial"/>
          <w:szCs w:val="22"/>
        </w:rPr>
        <w:t xml:space="preserve"> on the various c</w:t>
      </w:r>
      <w:r w:rsidR="00135005" w:rsidRPr="00297365">
        <w:rPr>
          <w:rFonts w:cs="Arial"/>
          <w:szCs w:val="22"/>
        </w:rPr>
        <w:t xml:space="preserve">ommittees of the Council in </w:t>
      </w:r>
      <w:r w:rsidR="00EE188C" w:rsidRPr="00297365">
        <w:rPr>
          <w:rFonts w:cs="Arial"/>
          <w:szCs w:val="22"/>
        </w:rPr>
        <w:t xml:space="preserve">accordance </w:t>
      </w:r>
      <w:r w:rsidR="00135005" w:rsidRPr="00297365">
        <w:rPr>
          <w:rFonts w:cs="Arial"/>
          <w:szCs w:val="22"/>
        </w:rPr>
        <w:t xml:space="preserve">with Section 15 of the Local Government and Housing Act 1989 and to </w:t>
      </w:r>
      <w:r w:rsidR="00417916" w:rsidRPr="00297365">
        <w:rPr>
          <w:rFonts w:cs="Arial"/>
          <w:szCs w:val="22"/>
        </w:rPr>
        <w:t>m</w:t>
      </w:r>
      <w:r w:rsidR="00B337D4">
        <w:rPr>
          <w:rFonts w:cs="Arial"/>
          <w:szCs w:val="22"/>
        </w:rPr>
        <w:t>ake appointments to those c</w:t>
      </w:r>
      <w:r w:rsidR="00EE188C" w:rsidRPr="00297365">
        <w:rPr>
          <w:rFonts w:cs="Arial"/>
          <w:szCs w:val="22"/>
        </w:rPr>
        <w:t>ommittees</w:t>
      </w:r>
      <w:r w:rsidR="00135005" w:rsidRPr="00297365">
        <w:rPr>
          <w:rFonts w:cs="Arial"/>
          <w:szCs w:val="22"/>
        </w:rPr>
        <w:t xml:space="preserve"> in accordance with Section 16 of the Act, together with</w:t>
      </w:r>
      <w:r w:rsidR="00926B5A">
        <w:rPr>
          <w:rFonts w:cs="Arial"/>
          <w:szCs w:val="22"/>
        </w:rPr>
        <w:t xml:space="preserve"> the appointment of the Chairs and Vice Chairs</w:t>
      </w:r>
      <w:r w:rsidR="00135005" w:rsidRPr="00297365">
        <w:rPr>
          <w:rFonts w:cs="Arial"/>
          <w:szCs w:val="22"/>
        </w:rPr>
        <w:t xml:space="preserve"> of the appropriate Committees.</w:t>
      </w:r>
    </w:p>
    <w:p w:rsidR="00417916" w:rsidRPr="00297365" w:rsidRDefault="00417916" w:rsidP="00F312D1">
      <w:pPr>
        <w:keepNext/>
        <w:outlineLvl w:val="0"/>
        <w:rPr>
          <w:rFonts w:cs="Arial"/>
          <w:szCs w:val="22"/>
        </w:rPr>
      </w:pPr>
    </w:p>
    <w:p w:rsidR="002F5C5E" w:rsidRPr="00297365" w:rsidRDefault="002F5C5E" w:rsidP="00417916">
      <w:pPr>
        <w:pStyle w:val="ListParagraph"/>
        <w:keepNext/>
        <w:numPr>
          <w:ilvl w:val="0"/>
          <w:numId w:val="8"/>
        </w:numPr>
        <w:outlineLvl w:val="0"/>
        <w:rPr>
          <w:rFonts w:ascii="Arial" w:hAnsi="Arial" w:cs="Arial"/>
        </w:rPr>
      </w:pPr>
      <w:r w:rsidRPr="00297365">
        <w:rPr>
          <w:rFonts w:ascii="Arial" w:hAnsi="Arial" w:cs="Arial"/>
          <w:b/>
        </w:rPr>
        <w:t>RECOMMENDATIONS</w:t>
      </w:r>
    </w:p>
    <w:p w:rsidR="00135005" w:rsidRPr="00297365" w:rsidRDefault="00135005" w:rsidP="00135005">
      <w:pPr>
        <w:keepNext/>
        <w:outlineLvl w:val="0"/>
        <w:rPr>
          <w:rFonts w:cs="Arial"/>
          <w:b/>
          <w:szCs w:val="22"/>
        </w:rPr>
      </w:pPr>
    </w:p>
    <w:p w:rsidR="00135005" w:rsidRPr="00297365" w:rsidRDefault="00B337D4" w:rsidP="00135005">
      <w:pPr>
        <w:keepNext/>
        <w:ind w:left="720" w:hanging="720"/>
        <w:outlineLvl w:val="0"/>
        <w:rPr>
          <w:rFonts w:cs="Arial"/>
          <w:szCs w:val="22"/>
        </w:rPr>
      </w:pPr>
      <w:r>
        <w:rPr>
          <w:rFonts w:cs="Arial"/>
          <w:szCs w:val="22"/>
        </w:rPr>
        <w:t>(1)</w:t>
      </w:r>
      <w:r>
        <w:rPr>
          <w:rFonts w:cs="Arial"/>
          <w:szCs w:val="22"/>
        </w:rPr>
        <w:tab/>
        <w:t>The allocation of committee p</w:t>
      </w:r>
      <w:r w:rsidR="00135005" w:rsidRPr="00297365">
        <w:rPr>
          <w:rFonts w:cs="Arial"/>
          <w:szCs w:val="22"/>
        </w:rPr>
        <w:t xml:space="preserve">laces in accordance with the Political Balance Rules as set out in </w:t>
      </w:r>
      <w:r w:rsidR="00717CDA" w:rsidRPr="00297365">
        <w:rPr>
          <w:rFonts w:cs="Arial"/>
          <w:szCs w:val="22"/>
        </w:rPr>
        <w:t>the report be noted;</w:t>
      </w:r>
    </w:p>
    <w:p w:rsidR="00135005" w:rsidRPr="00297365" w:rsidRDefault="00135005" w:rsidP="00135005">
      <w:pPr>
        <w:keepNext/>
        <w:ind w:left="720" w:hanging="720"/>
        <w:outlineLvl w:val="0"/>
        <w:rPr>
          <w:rFonts w:cs="Arial"/>
          <w:szCs w:val="22"/>
        </w:rPr>
      </w:pPr>
    </w:p>
    <w:p w:rsidR="00135005" w:rsidRDefault="00926B5A" w:rsidP="00135005">
      <w:pPr>
        <w:keepNext/>
        <w:ind w:left="720" w:hanging="720"/>
        <w:outlineLvl w:val="0"/>
        <w:rPr>
          <w:rFonts w:cs="Arial"/>
          <w:szCs w:val="22"/>
        </w:rPr>
      </w:pPr>
      <w:r>
        <w:rPr>
          <w:rFonts w:cs="Arial"/>
          <w:szCs w:val="22"/>
        </w:rPr>
        <w:t>(2)</w:t>
      </w:r>
      <w:r>
        <w:rPr>
          <w:rFonts w:cs="Arial"/>
          <w:szCs w:val="22"/>
        </w:rPr>
        <w:tab/>
        <w:t>The Members, Chairs</w:t>
      </w:r>
      <w:r w:rsidR="00135005" w:rsidRPr="00297365">
        <w:rPr>
          <w:rFonts w:cs="Arial"/>
          <w:szCs w:val="22"/>
        </w:rPr>
        <w:t xml:space="preserve"> and Vice</w:t>
      </w:r>
      <w:r>
        <w:rPr>
          <w:rFonts w:cs="Arial"/>
          <w:szCs w:val="22"/>
        </w:rPr>
        <w:t xml:space="preserve"> Chairs</w:t>
      </w:r>
      <w:r w:rsidR="00B337D4">
        <w:rPr>
          <w:rFonts w:cs="Arial"/>
          <w:szCs w:val="22"/>
        </w:rPr>
        <w:t xml:space="preserve"> for the c</w:t>
      </w:r>
      <w:r w:rsidR="00EE188C" w:rsidRPr="00297365">
        <w:rPr>
          <w:rFonts w:cs="Arial"/>
          <w:szCs w:val="22"/>
        </w:rPr>
        <w:t xml:space="preserve">ommittees </w:t>
      </w:r>
      <w:r w:rsidR="00135005" w:rsidRPr="00297365">
        <w:rPr>
          <w:rFonts w:cs="Arial"/>
          <w:szCs w:val="22"/>
        </w:rPr>
        <w:t>set out in the appendix to this report be appointed for the period of twelve months until the First Business Mee</w:t>
      </w:r>
      <w:r>
        <w:rPr>
          <w:rFonts w:cs="Arial"/>
          <w:szCs w:val="22"/>
        </w:rPr>
        <w:t>ting of the Council in May 2019; and</w:t>
      </w:r>
    </w:p>
    <w:p w:rsidR="00926B5A" w:rsidRDefault="00926B5A" w:rsidP="00135005">
      <w:pPr>
        <w:keepNext/>
        <w:ind w:left="720" w:hanging="720"/>
        <w:outlineLvl w:val="0"/>
        <w:rPr>
          <w:rFonts w:cs="Arial"/>
          <w:szCs w:val="22"/>
        </w:rPr>
      </w:pPr>
    </w:p>
    <w:p w:rsidR="00926B5A" w:rsidRPr="00297365" w:rsidRDefault="00926B5A" w:rsidP="00135005">
      <w:pPr>
        <w:keepNext/>
        <w:ind w:left="720" w:hanging="720"/>
        <w:outlineLvl w:val="0"/>
        <w:rPr>
          <w:rFonts w:cs="Arial"/>
          <w:szCs w:val="22"/>
        </w:rPr>
      </w:pPr>
      <w:r>
        <w:rPr>
          <w:rFonts w:cs="Arial"/>
          <w:szCs w:val="22"/>
        </w:rPr>
        <w:t>(3)</w:t>
      </w:r>
      <w:r>
        <w:rPr>
          <w:rFonts w:cs="Arial"/>
          <w:szCs w:val="22"/>
        </w:rPr>
        <w:tab/>
        <w:t xml:space="preserve">The Interim Monitoring Officer be authorised to amend the Constitution to take into account the changes to the number of members on the Committees referred to in Paragraph 7.5 of the report. </w:t>
      </w:r>
    </w:p>
    <w:p w:rsidR="002F5C5E" w:rsidRPr="00297365" w:rsidRDefault="002F5C5E" w:rsidP="002F5C5E">
      <w:pPr>
        <w:rPr>
          <w:rFonts w:cs="Arial"/>
          <w:szCs w:val="22"/>
        </w:rPr>
      </w:pPr>
    </w:p>
    <w:p w:rsidR="002F5C5E" w:rsidRPr="00297365" w:rsidRDefault="00600281" w:rsidP="002F5C5E">
      <w:pPr>
        <w:keepNext/>
        <w:outlineLvl w:val="0"/>
        <w:rPr>
          <w:rFonts w:cs="Arial"/>
          <w:b/>
          <w:szCs w:val="22"/>
        </w:rPr>
      </w:pPr>
      <w:r w:rsidRPr="00297365">
        <w:rPr>
          <w:rFonts w:cs="Arial"/>
          <w:b/>
          <w:szCs w:val="22"/>
        </w:rPr>
        <w:t>3</w:t>
      </w:r>
      <w:r w:rsidR="002F5C5E" w:rsidRPr="00297365">
        <w:rPr>
          <w:rFonts w:cs="Arial"/>
          <w:b/>
          <w:szCs w:val="22"/>
        </w:rPr>
        <w:t>.   CORPORATE PRIORITIES</w:t>
      </w:r>
    </w:p>
    <w:p w:rsidR="00C04108" w:rsidRPr="00297365" w:rsidRDefault="00C04108" w:rsidP="002F5C5E">
      <w:pPr>
        <w:keepNext/>
        <w:outlineLvl w:val="0"/>
        <w:rPr>
          <w:rFonts w:cs="Arial"/>
          <w:b/>
          <w:szCs w:val="22"/>
        </w:rPr>
      </w:pPr>
    </w:p>
    <w:p w:rsidR="00FC6AEA" w:rsidRPr="00297365" w:rsidRDefault="00FC6AEA" w:rsidP="00FC6AEA">
      <w:pPr>
        <w:keepNext/>
        <w:outlineLvl w:val="0"/>
        <w:rPr>
          <w:rFonts w:cs="Arial"/>
          <w:i/>
          <w:color w:val="2E74B5"/>
          <w:szCs w:val="22"/>
        </w:rPr>
      </w:pPr>
      <w:r w:rsidRPr="00297365">
        <w:rPr>
          <w:rFonts w:cs="Arial"/>
          <w:szCs w:val="22"/>
        </w:rPr>
        <w:t>3.1</w:t>
      </w:r>
      <w:r w:rsidRPr="00297365">
        <w:rPr>
          <w:rFonts w:cs="Arial"/>
          <w:szCs w:val="22"/>
        </w:rPr>
        <w:tab/>
        <w:t>The report relates to the following corporate priorities:</w:t>
      </w:r>
      <w:r w:rsidRPr="00297365">
        <w:rPr>
          <w:rFonts w:cs="Arial"/>
          <w:b/>
          <w:szCs w:val="22"/>
        </w:rPr>
        <w:t xml:space="preserve"> </w:t>
      </w:r>
    </w:p>
    <w:p w:rsidR="00FC6AEA" w:rsidRPr="00297365" w:rsidRDefault="00FC6AEA" w:rsidP="00FC6AE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C6AEA" w:rsidRPr="00297365" w:rsidTr="00AC72FD">
        <w:tc>
          <w:tcPr>
            <w:tcW w:w="4423" w:type="dxa"/>
            <w:shd w:val="clear" w:color="auto" w:fill="auto"/>
          </w:tcPr>
          <w:p w:rsidR="00FC6AEA" w:rsidRPr="00297365" w:rsidRDefault="00FC6AEA" w:rsidP="00AC72FD">
            <w:pPr>
              <w:rPr>
                <w:rFonts w:cs="Arial"/>
                <w:szCs w:val="22"/>
              </w:rPr>
            </w:pPr>
            <w:r w:rsidRPr="00297365">
              <w:rPr>
                <w:rFonts w:cs="Arial"/>
                <w:szCs w:val="22"/>
              </w:rPr>
              <w:t>Excellence and Financial Sustainability</w:t>
            </w:r>
          </w:p>
          <w:p w:rsidR="00FC6AEA" w:rsidRPr="00297365" w:rsidRDefault="00FC6AEA" w:rsidP="00AC72FD">
            <w:pPr>
              <w:rPr>
                <w:rFonts w:cs="Arial"/>
                <w:szCs w:val="22"/>
              </w:rPr>
            </w:pPr>
          </w:p>
        </w:tc>
        <w:tc>
          <w:tcPr>
            <w:tcW w:w="850" w:type="dxa"/>
            <w:shd w:val="clear" w:color="auto" w:fill="auto"/>
          </w:tcPr>
          <w:p w:rsidR="00FC6AEA" w:rsidRPr="00297365" w:rsidRDefault="00FC6AEA" w:rsidP="00FC6AEA">
            <w:pPr>
              <w:jc w:val="center"/>
              <w:rPr>
                <w:rFonts w:cs="Arial"/>
                <w:szCs w:val="22"/>
                <w:highlight w:val="yellow"/>
              </w:rPr>
            </w:pPr>
            <w:r w:rsidRPr="00297365">
              <w:rPr>
                <w:rFonts w:cs="Arial"/>
                <w:szCs w:val="22"/>
              </w:rPr>
              <w:t>x</w:t>
            </w:r>
          </w:p>
        </w:tc>
      </w:tr>
      <w:tr w:rsidR="00FC6AEA" w:rsidRPr="00297365" w:rsidTr="00AC72FD">
        <w:tc>
          <w:tcPr>
            <w:tcW w:w="4423" w:type="dxa"/>
            <w:shd w:val="clear" w:color="auto" w:fill="auto"/>
          </w:tcPr>
          <w:p w:rsidR="00FC6AEA" w:rsidRPr="00297365" w:rsidRDefault="00FC6AEA" w:rsidP="00AC72FD">
            <w:pPr>
              <w:rPr>
                <w:rFonts w:cs="Arial"/>
                <w:szCs w:val="22"/>
              </w:rPr>
            </w:pPr>
            <w:r w:rsidRPr="00297365">
              <w:rPr>
                <w:rFonts w:cs="Arial"/>
                <w:szCs w:val="22"/>
              </w:rPr>
              <w:t>Health and Wellbeing</w:t>
            </w:r>
          </w:p>
          <w:p w:rsidR="00FC6AEA" w:rsidRPr="00297365" w:rsidRDefault="00FC6AEA" w:rsidP="00AC72FD">
            <w:pPr>
              <w:rPr>
                <w:rFonts w:cs="Arial"/>
                <w:szCs w:val="22"/>
              </w:rPr>
            </w:pPr>
          </w:p>
        </w:tc>
        <w:tc>
          <w:tcPr>
            <w:tcW w:w="850" w:type="dxa"/>
            <w:shd w:val="clear" w:color="auto" w:fill="auto"/>
          </w:tcPr>
          <w:p w:rsidR="00FC6AEA" w:rsidRPr="00297365" w:rsidRDefault="00FC6AEA" w:rsidP="00AC72FD">
            <w:pPr>
              <w:rPr>
                <w:rFonts w:cs="Arial"/>
                <w:szCs w:val="22"/>
                <w:highlight w:val="yellow"/>
              </w:rPr>
            </w:pPr>
          </w:p>
        </w:tc>
      </w:tr>
      <w:tr w:rsidR="00FC6AEA" w:rsidRPr="00297365" w:rsidTr="00AC72FD">
        <w:tc>
          <w:tcPr>
            <w:tcW w:w="4423" w:type="dxa"/>
            <w:shd w:val="clear" w:color="auto" w:fill="auto"/>
          </w:tcPr>
          <w:p w:rsidR="00FC6AEA" w:rsidRPr="00297365" w:rsidRDefault="00FC6AEA" w:rsidP="00AC72FD">
            <w:pPr>
              <w:rPr>
                <w:rFonts w:cs="Arial"/>
                <w:szCs w:val="22"/>
              </w:rPr>
            </w:pPr>
            <w:r w:rsidRPr="00297365">
              <w:rPr>
                <w:rFonts w:cs="Arial"/>
                <w:szCs w:val="22"/>
              </w:rPr>
              <w:t>Place</w:t>
            </w:r>
          </w:p>
          <w:p w:rsidR="00FC6AEA" w:rsidRPr="00297365" w:rsidRDefault="00FC6AEA" w:rsidP="00AC72FD">
            <w:pPr>
              <w:rPr>
                <w:rFonts w:cs="Arial"/>
                <w:szCs w:val="22"/>
              </w:rPr>
            </w:pPr>
          </w:p>
        </w:tc>
        <w:tc>
          <w:tcPr>
            <w:tcW w:w="850" w:type="dxa"/>
            <w:shd w:val="clear" w:color="auto" w:fill="auto"/>
          </w:tcPr>
          <w:p w:rsidR="00FC6AEA" w:rsidRPr="00297365" w:rsidRDefault="00FC6AEA" w:rsidP="00AC72FD">
            <w:pPr>
              <w:rPr>
                <w:rFonts w:cs="Arial"/>
                <w:szCs w:val="22"/>
              </w:rPr>
            </w:pPr>
          </w:p>
        </w:tc>
      </w:tr>
    </w:tbl>
    <w:p w:rsidR="00FC6AEA" w:rsidRPr="00297365" w:rsidRDefault="00FC6AEA" w:rsidP="00FC6AEA">
      <w:pPr>
        <w:rPr>
          <w:rFonts w:cs="Arial"/>
          <w:szCs w:val="22"/>
        </w:rPr>
      </w:pPr>
    </w:p>
    <w:p w:rsidR="00FC6AEA" w:rsidRPr="00297365" w:rsidRDefault="00FC6AEA" w:rsidP="00FC6AEA">
      <w:pPr>
        <w:ind w:firstLine="720"/>
        <w:rPr>
          <w:rFonts w:cs="Arial"/>
          <w:szCs w:val="22"/>
        </w:rPr>
      </w:pPr>
      <w:r w:rsidRPr="00297365">
        <w:rPr>
          <w:rFonts w:cs="Arial"/>
          <w:szCs w:val="22"/>
        </w:rPr>
        <w:t>Projects relating to People in the Corporate Plan:</w:t>
      </w:r>
    </w:p>
    <w:p w:rsidR="00FC6AEA" w:rsidRPr="00297365" w:rsidRDefault="00FC6AEA" w:rsidP="00FC6AEA">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FC6AEA" w:rsidRPr="00297365" w:rsidTr="00AC72FD">
        <w:tc>
          <w:tcPr>
            <w:tcW w:w="4423" w:type="dxa"/>
            <w:shd w:val="clear" w:color="auto" w:fill="auto"/>
          </w:tcPr>
          <w:p w:rsidR="00FC6AEA" w:rsidRPr="00297365" w:rsidRDefault="00FC6AEA" w:rsidP="00AC72FD">
            <w:pPr>
              <w:rPr>
                <w:rFonts w:cs="Arial"/>
                <w:szCs w:val="22"/>
              </w:rPr>
            </w:pPr>
            <w:r w:rsidRPr="00297365">
              <w:rPr>
                <w:rFonts w:cs="Arial"/>
                <w:szCs w:val="22"/>
              </w:rPr>
              <w:t xml:space="preserve">People </w:t>
            </w:r>
          </w:p>
          <w:p w:rsidR="00FC6AEA" w:rsidRPr="00297365" w:rsidRDefault="00FC6AEA" w:rsidP="00AC72FD">
            <w:pPr>
              <w:rPr>
                <w:rFonts w:cs="Arial"/>
                <w:szCs w:val="22"/>
              </w:rPr>
            </w:pPr>
          </w:p>
        </w:tc>
        <w:tc>
          <w:tcPr>
            <w:tcW w:w="850" w:type="dxa"/>
            <w:shd w:val="clear" w:color="auto" w:fill="auto"/>
          </w:tcPr>
          <w:p w:rsidR="00FC6AEA" w:rsidRPr="00297365" w:rsidRDefault="00FC6AEA" w:rsidP="00AC72FD">
            <w:pPr>
              <w:rPr>
                <w:rFonts w:cs="Arial"/>
                <w:szCs w:val="22"/>
              </w:rPr>
            </w:pPr>
          </w:p>
        </w:tc>
      </w:tr>
    </w:tbl>
    <w:p w:rsidR="00FC6AEA" w:rsidRPr="00297365" w:rsidRDefault="00FC6AEA" w:rsidP="002F5C5E">
      <w:pPr>
        <w:rPr>
          <w:rFonts w:cs="Arial"/>
          <w:b/>
          <w:szCs w:val="22"/>
        </w:rPr>
      </w:pPr>
    </w:p>
    <w:p w:rsidR="00046A07" w:rsidRPr="00297365" w:rsidRDefault="00135005" w:rsidP="00135005">
      <w:pPr>
        <w:autoSpaceDE w:val="0"/>
        <w:autoSpaceDN w:val="0"/>
        <w:adjustRightInd w:val="0"/>
        <w:rPr>
          <w:rFonts w:eastAsiaTheme="minorHAnsi" w:cs="Arial"/>
          <w:b/>
          <w:bCs/>
          <w:szCs w:val="22"/>
        </w:rPr>
      </w:pPr>
      <w:r w:rsidRPr="00297365">
        <w:rPr>
          <w:rFonts w:eastAsiaTheme="minorHAnsi" w:cs="Arial"/>
          <w:b/>
          <w:bCs/>
          <w:szCs w:val="22"/>
        </w:rPr>
        <w:t xml:space="preserve">4.   </w:t>
      </w:r>
      <w:r w:rsidR="00417916" w:rsidRPr="00297365">
        <w:rPr>
          <w:rFonts w:eastAsiaTheme="minorHAnsi" w:cs="Arial"/>
          <w:b/>
          <w:bCs/>
          <w:szCs w:val="22"/>
        </w:rPr>
        <w:tab/>
      </w:r>
      <w:r w:rsidRPr="00297365">
        <w:rPr>
          <w:rFonts w:eastAsiaTheme="minorHAnsi" w:cs="Arial"/>
          <w:b/>
          <w:bCs/>
          <w:szCs w:val="22"/>
        </w:rPr>
        <w:t>INTRODUCTION</w:t>
      </w:r>
    </w:p>
    <w:p w:rsidR="00046A07" w:rsidRPr="00297365" w:rsidRDefault="00046A07" w:rsidP="00046A07">
      <w:pPr>
        <w:autoSpaceDE w:val="0"/>
        <w:autoSpaceDN w:val="0"/>
        <w:adjustRightInd w:val="0"/>
        <w:rPr>
          <w:rFonts w:eastAsiaTheme="minorHAnsi" w:cs="Arial"/>
          <w:b/>
          <w:bCs/>
          <w:szCs w:val="22"/>
          <w:lang w:eastAsia="en-US"/>
        </w:rPr>
      </w:pPr>
    </w:p>
    <w:p w:rsidR="00135005" w:rsidRPr="00297365" w:rsidRDefault="00135005" w:rsidP="00FC6AEA">
      <w:pPr>
        <w:autoSpaceDE w:val="0"/>
        <w:autoSpaceDN w:val="0"/>
        <w:adjustRightInd w:val="0"/>
        <w:ind w:left="720" w:hanging="720"/>
        <w:rPr>
          <w:rFonts w:eastAsiaTheme="minorHAnsi" w:cs="Arial"/>
          <w:szCs w:val="22"/>
          <w:lang w:eastAsia="en-US"/>
        </w:rPr>
      </w:pPr>
      <w:r w:rsidRPr="00297365">
        <w:rPr>
          <w:rFonts w:eastAsiaTheme="minorHAnsi" w:cs="Arial"/>
          <w:szCs w:val="22"/>
          <w:lang w:eastAsia="en-US"/>
        </w:rPr>
        <w:t>4</w:t>
      </w:r>
      <w:r w:rsidR="00046A07" w:rsidRPr="00297365">
        <w:rPr>
          <w:rFonts w:eastAsiaTheme="minorHAnsi" w:cs="Arial"/>
          <w:szCs w:val="22"/>
          <w:lang w:eastAsia="en-US"/>
        </w:rPr>
        <w:t xml:space="preserve">.1 </w:t>
      </w:r>
      <w:r w:rsidR="00046A07" w:rsidRPr="00297365">
        <w:rPr>
          <w:rFonts w:eastAsiaTheme="minorHAnsi" w:cs="Arial"/>
          <w:szCs w:val="22"/>
          <w:lang w:eastAsia="en-US"/>
        </w:rPr>
        <w:tab/>
        <w:t>In accordance with Section 15 of the Local Government and Housing Act 1989, it is the dut</w:t>
      </w:r>
      <w:r w:rsidR="00EE188C" w:rsidRPr="00297365">
        <w:rPr>
          <w:rFonts w:eastAsiaTheme="minorHAnsi" w:cs="Arial"/>
          <w:szCs w:val="22"/>
          <w:lang w:eastAsia="en-US"/>
        </w:rPr>
        <w:t xml:space="preserve">y of the Council, at its first business </w:t>
      </w:r>
      <w:r w:rsidR="00046A07" w:rsidRPr="00297365">
        <w:rPr>
          <w:rFonts w:eastAsiaTheme="minorHAnsi" w:cs="Arial"/>
          <w:szCs w:val="22"/>
          <w:lang w:eastAsia="en-US"/>
        </w:rPr>
        <w:t>meeting</w:t>
      </w:r>
      <w:r w:rsidR="00EE188C" w:rsidRPr="00297365">
        <w:rPr>
          <w:rFonts w:eastAsiaTheme="minorHAnsi" w:cs="Arial"/>
          <w:szCs w:val="22"/>
          <w:lang w:eastAsia="en-US"/>
        </w:rPr>
        <w:t xml:space="preserve"> in each Council year</w:t>
      </w:r>
      <w:r w:rsidR="00046A07" w:rsidRPr="00297365">
        <w:rPr>
          <w:rFonts w:eastAsiaTheme="minorHAnsi" w:cs="Arial"/>
          <w:szCs w:val="22"/>
          <w:lang w:eastAsia="en-US"/>
        </w:rPr>
        <w:t xml:space="preserve">, where it is divided </w:t>
      </w:r>
      <w:r w:rsidR="00046A07" w:rsidRPr="00297365">
        <w:rPr>
          <w:rFonts w:eastAsiaTheme="minorHAnsi" w:cs="Arial"/>
          <w:szCs w:val="22"/>
          <w:lang w:eastAsia="en-US"/>
        </w:rPr>
        <w:lastRenderedPageBreak/>
        <w:t xml:space="preserve">into different political groups, to review the representation of different political groups on </w:t>
      </w:r>
      <w:r w:rsidR="00EE188C" w:rsidRPr="00297365">
        <w:rPr>
          <w:rFonts w:eastAsiaTheme="minorHAnsi" w:cs="Arial"/>
          <w:szCs w:val="22"/>
          <w:lang w:eastAsia="en-US"/>
        </w:rPr>
        <w:t xml:space="preserve">the various </w:t>
      </w:r>
      <w:r w:rsidR="00B337D4">
        <w:rPr>
          <w:rFonts w:eastAsiaTheme="minorHAnsi" w:cs="Arial"/>
          <w:szCs w:val="22"/>
          <w:lang w:eastAsia="en-US"/>
        </w:rPr>
        <w:t>c</w:t>
      </w:r>
      <w:r w:rsidR="00046A07" w:rsidRPr="00297365">
        <w:rPr>
          <w:rFonts w:eastAsiaTheme="minorHAnsi" w:cs="Arial"/>
          <w:szCs w:val="22"/>
          <w:lang w:eastAsia="en-US"/>
        </w:rPr>
        <w:t>ommittees.</w:t>
      </w:r>
    </w:p>
    <w:p w:rsidR="00894139" w:rsidRPr="00297365" w:rsidRDefault="00894139" w:rsidP="00926B5A">
      <w:pPr>
        <w:autoSpaceDE w:val="0"/>
        <w:autoSpaceDN w:val="0"/>
        <w:adjustRightInd w:val="0"/>
        <w:rPr>
          <w:rFonts w:eastAsiaTheme="minorHAnsi" w:cs="Arial"/>
          <w:szCs w:val="22"/>
          <w:lang w:eastAsia="en-US"/>
        </w:rPr>
      </w:pPr>
    </w:p>
    <w:p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5. </w:t>
      </w:r>
      <w:r w:rsidRPr="00DF52A1">
        <w:rPr>
          <w:rFonts w:ascii="ArialMT" w:eastAsiaTheme="minorHAnsi" w:hAnsi="ArialMT" w:cs="ArialMT"/>
          <w:b/>
          <w:szCs w:val="22"/>
          <w:lang w:eastAsia="en-US"/>
        </w:rPr>
        <w:tab/>
        <w:t>CRITERIA</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15356B">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 xml:space="preserve">5.1 </w:t>
      </w:r>
      <w:r w:rsidRPr="00DF52A1">
        <w:rPr>
          <w:rFonts w:ascii="ArialMT" w:eastAsiaTheme="minorHAnsi" w:hAnsi="ArialMT" w:cs="ArialMT"/>
          <w:szCs w:val="22"/>
          <w:lang w:eastAsia="en-US"/>
        </w:rPr>
        <w:tab/>
        <w:t>Under the terms of Section 15 (5) of the Local Government and Housing Act 1989, where a Council is divided into different political groups in accordance with the</w:t>
      </w:r>
      <w:r w:rsidR="0015356B">
        <w:rPr>
          <w:rFonts w:ascii="ArialMT" w:eastAsiaTheme="minorHAnsi" w:hAnsi="ArialMT" w:cs="ArialMT"/>
          <w:szCs w:val="22"/>
          <w:lang w:eastAsia="en-US"/>
        </w:rPr>
        <w:t xml:space="preserve"> </w:t>
      </w:r>
      <w:r w:rsidRPr="00DF52A1">
        <w:rPr>
          <w:rFonts w:ascii="ArialMT" w:eastAsiaTheme="minorHAnsi" w:hAnsi="ArialMT" w:cs="ArialMT"/>
          <w:szCs w:val="22"/>
          <w:lang w:eastAsia="en-US"/>
        </w:rPr>
        <w:t>Local Government (Committees and Political Grou</w:t>
      </w:r>
      <w:r w:rsidR="005A0B8C">
        <w:rPr>
          <w:rFonts w:ascii="ArialMT" w:eastAsiaTheme="minorHAnsi" w:hAnsi="ArialMT" w:cs="ArialMT"/>
          <w:szCs w:val="22"/>
          <w:lang w:eastAsia="en-US"/>
        </w:rPr>
        <w:t>ps) Regulations 1990 as this Council</w:t>
      </w:r>
      <w:r w:rsidR="00B337D4">
        <w:rPr>
          <w:rFonts w:ascii="ArialMT" w:eastAsiaTheme="minorHAnsi" w:hAnsi="ArialMT" w:cs="ArialMT"/>
          <w:szCs w:val="22"/>
          <w:lang w:eastAsia="en-US"/>
        </w:rPr>
        <w:t xml:space="preserve"> is, seats on ordinary c</w:t>
      </w:r>
      <w:r w:rsidRPr="00DF52A1">
        <w:rPr>
          <w:rFonts w:ascii="ArialMT" w:eastAsiaTheme="minorHAnsi" w:hAnsi="ArialMT" w:cs="ArialMT"/>
          <w:szCs w:val="22"/>
          <w:lang w:eastAsia="en-US"/>
        </w:rPr>
        <w:t>ommittees have to be allocated to give effect to the following</w:t>
      </w:r>
    </w:p>
    <w:p w:rsidR="00DF52A1" w:rsidRPr="00DF52A1" w:rsidRDefault="00DF52A1" w:rsidP="00DF52A1">
      <w:pPr>
        <w:autoSpaceDE w:val="0"/>
        <w:autoSpaceDN w:val="0"/>
        <w:adjustRightInd w:val="0"/>
        <w:ind w:firstLine="720"/>
        <w:rPr>
          <w:rFonts w:ascii="ArialMT" w:eastAsiaTheme="minorHAnsi" w:hAnsi="ArialMT" w:cs="ArialMT"/>
          <w:szCs w:val="22"/>
          <w:lang w:eastAsia="en-US"/>
        </w:rPr>
      </w:pPr>
      <w:r w:rsidRPr="00DF52A1">
        <w:rPr>
          <w:rFonts w:ascii="ArialMT" w:eastAsiaTheme="minorHAnsi" w:hAnsi="ArialMT" w:cs="ArialMT"/>
          <w:szCs w:val="22"/>
          <w:lang w:eastAsia="en-US"/>
        </w:rPr>
        <w:t>principles:</w:t>
      </w:r>
    </w:p>
    <w:p w:rsidR="00DF52A1" w:rsidRPr="00DF52A1" w:rsidRDefault="00DF52A1" w:rsidP="00DF52A1">
      <w:pPr>
        <w:autoSpaceDE w:val="0"/>
        <w:autoSpaceDN w:val="0"/>
        <w:adjustRightInd w:val="0"/>
        <w:ind w:firstLine="720"/>
        <w:rPr>
          <w:rFonts w:ascii="ArialMT" w:eastAsiaTheme="minorHAnsi" w:hAnsi="ArialMT" w:cs="ArialMT"/>
          <w:szCs w:val="22"/>
          <w:lang w:eastAsia="en-US"/>
        </w:rPr>
      </w:pPr>
    </w:p>
    <w:p w:rsidR="00DF52A1" w:rsidRPr="00DF52A1" w:rsidRDefault="00B337D4"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Pr>
          <w:rFonts w:ascii="ArialMT" w:eastAsiaTheme="minorHAnsi" w:hAnsi="ArialMT" w:cs="ArialMT"/>
          <w:szCs w:val="22"/>
          <w:lang w:eastAsia="en-US"/>
        </w:rPr>
        <w:t>all the seats on c</w:t>
      </w:r>
      <w:r w:rsidR="00DF52A1" w:rsidRPr="00DF52A1">
        <w:rPr>
          <w:rFonts w:ascii="ArialMT" w:eastAsiaTheme="minorHAnsi" w:hAnsi="ArialMT" w:cs="ArialMT"/>
          <w:szCs w:val="22"/>
          <w:lang w:eastAsia="en-US"/>
        </w:rPr>
        <w:t>ommittee</w:t>
      </w:r>
      <w:r>
        <w:rPr>
          <w:rFonts w:ascii="ArialMT" w:eastAsiaTheme="minorHAnsi" w:hAnsi="ArialMT" w:cs="ArialMT"/>
          <w:szCs w:val="22"/>
          <w:lang w:eastAsia="en-US"/>
        </w:rPr>
        <w:t>s</w:t>
      </w:r>
      <w:r w:rsidR="00DF52A1" w:rsidRPr="00DF52A1">
        <w:rPr>
          <w:rFonts w:ascii="ArialMT" w:eastAsiaTheme="minorHAnsi" w:hAnsi="ArialMT" w:cs="ArialMT"/>
          <w:szCs w:val="22"/>
          <w:lang w:eastAsia="en-US"/>
        </w:rPr>
        <w:t xml:space="preserve"> are not to be allocated to the same political group;</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B337D4"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Pr>
          <w:rFonts w:ascii="ArialMT" w:eastAsiaTheme="minorHAnsi" w:hAnsi="ArialMT" w:cs="ArialMT"/>
          <w:szCs w:val="22"/>
          <w:lang w:eastAsia="en-US"/>
        </w:rPr>
        <w:t>the majority of seats on a c</w:t>
      </w:r>
      <w:r w:rsidR="00DF52A1" w:rsidRPr="00DF52A1">
        <w:rPr>
          <w:rFonts w:ascii="ArialMT" w:eastAsiaTheme="minorHAnsi" w:hAnsi="ArialMT" w:cs="ArialMT"/>
          <w:szCs w:val="22"/>
          <w:lang w:eastAsia="en-US"/>
        </w:rPr>
        <w:t>ommittee should be al</w:t>
      </w:r>
      <w:r>
        <w:rPr>
          <w:rFonts w:ascii="ArialMT" w:eastAsiaTheme="minorHAnsi" w:hAnsi="ArialMT" w:cs="ArialMT"/>
          <w:szCs w:val="22"/>
          <w:lang w:eastAsia="en-US"/>
        </w:rPr>
        <w:t xml:space="preserve">located to the group which has </w:t>
      </w:r>
      <w:r w:rsidR="00DF52A1" w:rsidRPr="00DF52A1">
        <w:rPr>
          <w:rFonts w:ascii="ArialMT" w:eastAsiaTheme="minorHAnsi" w:hAnsi="ArialMT" w:cs="ArialMT"/>
          <w:szCs w:val="22"/>
          <w:lang w:eastAsia="en-US"/>
        </w:rPr>
        <w:t>the majority of the Authority's membership;</w:t>
      </w:r>
    </w:p>
    <w:p w:rsidR="00DF52A1" w:rsidRPr="00DF52A1" w:rsidRDefault="00DF52A1" w:rsidP="00DF52A1">
      <w:pPr>
        <w:spacing w:after="160" w:line="259" w:lineRule="auto"/>
        <w:ind w:left="720"/>
        <w:contextualSpacing/>
        <w:rPr>
          <w:rFonts w:ascii="ArialMT" w:eastAsiaTheme="minorHAnsi" w:hAnsi="ArialMT" w:cs="ArialMT"/>
          <w:szCs w:val="22"/>
          <w:lang w:eastAsia="en-US"/>
        </w:rPr>
      </w:pPr>
    </w:p>
    <w:p w:rsidR="00DF52A1" w:rsidRPr="00DF52A1" w:rsidRDefault="00DF52A1"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sidRPr="00DF52A1">
        <w:rPr>
          <w:rFonts w:ascii="ArialMT" w:eastAsiaTheme="minorHAnsi" w:hAnsi="ArialMT" w:cs="ArialMT"/>
          <w:szCs w:val="22"/>
          <w:lang w:eastAsia="en-US"/>
        </w:rPr>
        <w:t>subject to (a) and (b) above</w:t>
      </w:r>
      <w:r w:rsidR="00B337D4">
        <w:rPr>
          <w:rFonts w:ascii="ArialMT" w:eastAsiaTheme="minorHAnsi" w:hAnsi="ArialMT" w:cs="ArialMT"/>
          <w:szCs w:val="22"/>
          <w:lang w:eastAsia="en-US"/>
        </w:rPr>
        <w:t>, the total number of seats on c</w:t>
      </w:r>
      <w:r w:rsidRPr="00DF52A1">
        <w:rPr>
          <w:rFonts w:ascii="ArialMT" w:eastAsiaTheme="minorHAnsi" w:hAnsi="ArialMT" w:cs="ArialMT"/>
          <w:szCs w:val="22"/>
          <w:lang w:eastAsia="en-US"/>
        </w:rPr>
        <w:t>ommittees must be</w:t>
      </w:r>
    </w:p>
    <w:p w:rsidR="00DF52A1" w:rsidRPr="00DF52A1" w:rsidRDefault="00DF52A1" w:rsidP="00DF52A1">
      <w:pPr>
        <w:autoSpaceDE w:val="0"/>
        <w:autoSpaceDN w:val="0"/>
        <w:adjustRightInd w:val="0"/>
        <w:ind w:left="720" w:firstLine="360"/>
        <w:rPr>
          <w:rFonts w:ascii="ArialMT" w:eastAsiaTheme="minorHAnsi" w:hAnsi="ArialMT" w:cs="ArialMT"/>
          <w:szCs w:val="22"/>
          <w:lang w:eastAsia="en-US"/>
        </w:rPr>
      </w:pPr>
      <w:r w:rsidRPr="00DF52A1">
        <w:rPr>
          <w:rFonts w:ascii="ArialMT" w:eastAsiaTheme="minorHAnsi" w:hAnsi="ArialMT" w:cs="ArialMT"/>
          <w:szCs w:val="22"/>
          <w:lang w:eastAsia="en-US"/>
        </w:rPr>
        <w:t>allocated in proportion to the political strength on the Council; and</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numPr>
          <w:ilvl w:val="0"/>
          <w:numId w:val="20"/>
        </w:numPr>
        <w:autoSpaceDE w:val="0"/>
        <w:autoSpaceDN w:val="0"/>
        <w:adjustRightInd w:val="0"/>
        <w:spacing w:after="160" w:line="259" w:lineRule="auto"/>
        <w:contextualSpacing/>
        <w:rPr>
          <w:rFonts w:ascii="ArialMT" w:eastAsiaTheme="minorHAnsi" w:hAnsi="ArialMT" w:cs="ArialMT"/>
          <w:szCs w:val="22"/>
          <w:lang w:eastAsia="en-US"/>
        </w:rPr>
      </w:pPr>
      <w:r w:rsidRPr="00DF52A1">
        <w:rPr>
          <w:rFonts w:ascii="ArialMT" w:eastAsiaTheme="minorHAnsi" w:hAnsi="ArialMT" w:cs="ArialMT"/>
          <w:szCs w:val="22"/>
          <w:lang w:eastAsia="en-US"/>
        </w:rPr>
        <w:t>subject to (a), (b) and (c) above</w:t>
      </w:r>
      <w:r w:rsidR="005A0B8C">
        <w:rPr>
          <w:rFonts w:ascii="ArialMT" w:eastAsiaTheme="minorHAnsi" w:hAnsi="ArialMT" w:cs="ArialMT"/>
          <w:szCs w:val="22"/>
          <w:lang w:eastAsia="en-US"/>
        </w:rPr>
        <w:t>,</w:t>
      </w:r>
      <w:r w:rsidR="00B337D4">
        <w:rPr>
          <w:rFonts w:ascii="ArialMT" w:eastAsiaTheme="minorHAnsi" w:hAnsi="ArialMT" w:cs="ArialMT"/>
          <w:szCs w:val="22"/>
          <w:lang w:eastAsia="en-US"/>
        </w:rPr>
        <w:t xml:space="preserve"> the number of seats on each c</w:t>
      </w:r>
      <w:r w:rsidRPr="00DF52A1">
        <w:rPr>
          <w:rFonts w:ascii="ArialMT" w:eastAsiaTheme="minorHAnsi" w:hAnsi="ArialMT" w:cs="ArialMT"/>
          <w:szCs w:val="22"/>
          <w:lang w:eastAsia="en-US"/>
        </w:rPr>
        <w:t>ommittee must</w:t>
      </w:r>
    </w:p>
    <w:p w:rsidR="00DF52A1" w:rsidRPr="00DF52A1" w:rsidRDefault="00DF52A1" w:rsidP="00DF52A1">
      <w:pPr>
        <w:autoSpaceDE w:val="0"/>
        <w:autoSpaceDN w:val="0"/>
        <w:adjustRightInd w:val="0"/>
        <w:ind w:left="720" w:firstLine="360"/>
        <w:rPr>
          <w:rFonts w:ascii="ArialMT" w:eastAsiaTheme="minorHAnsi" w:hAnsi="ArialMT" w:cs="ArialMT"/>
          <w:szCs w:val="22"/>
          <w:lang w:eastAsia="en-US"/>
        </w:rPr>
      </w:pPr>
      <w:r w:rsidRPr="00DF52A1">
        <w:rPr>
          <w:rFonts w:ascii="ArialMT" w:eastAsiaTheme="minorHAnsi" w:hAnsi="ArialMT" w:cs="ArialMT"/>
          <w:szCs w:val="22"/>
          <w:lang w:eastAsia="en-US"/>
        </w:rPr>
        <w:t>be allocated in proportion to the political strength on the Council.</w:t>
      </w:r>
    </w:p>
    <w:p w:rsidR="00DF52A1" w:rsidRPr="00DF52A1" w:rsidRDefault="00DF52A1" w:rsidP="00DF52A1">
      <w:pPr>
        <w:autoSpaceDE w:val="0"/>
        <w:autoSpaceDN w:val="0"/>
        <w:adjustRightInd w:val="0"/>
        <w:ind w:left="720"/>
        <w:rPr>
          <w:rFonts w:ascii="ArialMT" w:eastAsiaTheme="minorHAnsi" w:hAnsi="ArialMT" w:cs="ArialMT"/>
          <w:szCs w:val="22"/>
          <w:lang w:eastAsia="en-US"/>
        </w:rPr>
      </w:pPr>
    </w:p>
    <w:p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6. </w:t>
      </w:r>
      <w:r w:rsidRPr="00DF52A1">
        <w:rPr>
          <w:rFonts w:ascii="ArialMT" w:eastAsiaTheme="minorHAnsi" w:hAnsi="ArialMT" w:cs="ArialMT"/>
          <w:b/>
          <w:szCs w:val="22"/>
          <w:lang w:eastAsia="en-US"/>
        </w:rPr>
        <w:tab/>
      </w:r>
      <w:r>
        <w:rPr>
          <w:rFonts w:ascii="ArialMT" w:eastAsiaTheme="minorHAnsi" w:hAnsi="ArialMT" w:cs="ArialMT"/>
          <w:b/>
          <w:szCs w:val="22"/>
          <w:lang w:eastAsia="en-US"/>
        </w:rPr>
        <w:t xml:space="preserve">POLITICAL COMPOSITION </w:t>
      </w:r>
      <w:r w:rsidRPr="00DF52A1">
        <w:rPr>
          <w:rFonts w:ascii="ArialMT" w:eastAsiaTheme="minorHAnsi" w:hAnsi="ArialMT" w:cs="ArialMT"/>
          <w:b/>
          <w:szCs w:val="22"/>
          <w:lang w:eastAsia="en-US"/>
        </w:rPr>
        <w:t>OF THE COUNCIL</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autoSpaceDE w:val="0"/>
        <w:autoSpaceDN w:val="0"/>
        <w:adjustRightInd w:val="0"/>
        <w:rPr>
          <w:rFonts w:ascii="ArialMT" w:eastAsiaTheme="minorHAnsi" w:hAnsi="ArialMT" w:cs="ArialMT"/>
          <w:szCs w:val="22"/>
          <w:lang w:eastAsia="en-US"/>
        </w:rPr>
      </w:pPr>
      <w:r w:rsidRPr="00DF52A1">
        <w:rPr>
          <w:rFonts w:ascii="ArialMT" w:eastAsiaTheme="minorHAnsi" w:hAnsi="ArialMT" w:cs="ArialMT"/>
          <w:szCs w:val="22"/>
          <w:lang w:eastAsia="en-US"/>
        </w:rPr>
        <w:t xml:space="preserve">6.1 </w:t>
      </w:r>
      <w:r w:rsidRPr="00DF52A1">
        <w:rPr>
          <w:rFonts w:ascii="ArialMT" w:eastAsiaTheme="minorHAnsi" w:hAnsi="ArialMT" w:cs="ArialMT"/>
          <w:szCs w:val="22"/>
          <w:lang w:eastAsia="en-US"/>
        </w:rPr>
        <w:tab/>
        <w:t>The current political composition of the Council is:</w:t>
      </w:r>
    </w:p>
    <w:p w:rsidR="00DF52A1" w:rsidRPr="00DF52A1" w:rsidRDefault="00DF52A1" w:rsidP="00DF52A1">
      <w:pPr>
        <w:autoSpaceDE w:val="0"/>
        <w:autoSpaceDN w:val="0"/>
        <w:adjustRightInd w:val="0"/>
        <w:rPr>
          <w:rFonts w:ascii="ArialMT" w:eastAsiaTheme="minorHAnsi" w:hAnsi="ArialMT" w:cs="ArialMT"/>
          <w:szCs w:val="22"/>
          <w:lang w:eastAsia="en-US"/>
        </w:rPr>
      </w:pPr>
    </w:p>
    <w:tbl>
      <w:tblPr>
        <w:tblStyle w:val="TableGrid2"/>
        <w:tblW w:w="0" w:type="auto"/>
        <w:tblInd w:w="704" w:type="dxa"/>
        <w:tblLook w:val="04A0" w:firstRow="1" w:lastRow="0" w:firstColumn="1" w:lastColumn="0" w:noHBand="0" w:noVBand="1"/>
      </w:tblPr>
      <w:tblGrid>
        <w:gridCol w:w="3804"/>
        <w:gridCol w:w="2433"/>
      </w:tblGrid>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Number of Members </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Conservative</w:t>
            </w: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2</w:t>
            </w:r>
            <w:r w:rsidR="0093231D">
              <w:rPr>
                <w:rFonts w:ascii="ArialMT" w:hAnsi="ArialMT" w:cs="ArialMT"/>
              </w:rPr>
              <w:t>7</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Labour</w:t>
            </w: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18</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Liberal Democrat </w:t>
            </w: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3</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South Ribble Independents</w:t>
            </w:r>
          </w:p>
        </w:tc>
        <w:tc>
          <w:tcPr>
            <w:tcW w:w="2433" w:type="dxa"/>
          </w:tcPr>
          <w:p w:rsidR="00DF52A1" w:rsidRPr="00DF52A1" w:rsidRDefault="0093231D" w:rsidP="00DF52A1">
            <w:pPr>
              <w:autoSpaceDE w:val="0"/>
              <w:autoSpaceDN w:val="0"/>
              <w:adjustRightInd w:val="0"/>
              <w:rPr>
                <w:rFonts w:ascii="ArialMT" w:hAnsi="ArialMT" w:cs="ArialMT"/>
              </w:rPr>
            </w:pPr>
            <w:r>
              <w:rPr>
                <w:rFonts w:ascii="ArialMT" w:hAnsi="ArialMT" w:cs="ArialMT"/>
              </w:rPr>
              <w:t>1</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Penwortham Independent</w:t>
            </w: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w:t>
            </w:r>
          </w:p>
        </w:tc>
      </w:tr>
      <w:tr w:rsidR="00DF52A1" w:rsidRPr="00DF52A1" w:rsidTr="00273FD2">
        <w:tc>
          <w:tcPr>
            <w:tcW w:w="3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                                                 Total </w:t>
            </w:r>
          </w:p>
        </w:tc>
        <w:tc>
          <w:tcPr>
            <w:tcW w:w="243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50</w:t>
            </w:r>
          </w:p>
        </w:tc>
      </w:tr>
    </w:tbl>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autoSpaceDE w:val="0"/>
        <w:autoSpaceDN w:val="0"/>
        <w:adjustRightInd w:val="0"/>
        <w:rPr>
          <w:rFonts w:ascii="ArialMT" w:eastAsiaTheme="minorHAnsi" w:hAnsi="ArialMT" w:cs="ArialMT"/>
          <w:b/>
          <w:szCs w:val="22"/>
          <w:lang w:eastAsia="en-US"/>
        </w:rPr>
      </w:pPr>
      <w:r w:rsidRPr="00DF52A1">
        <w:rPr>
          <w:rFonts w:ascii="ArialMT" w:eastAsiaTheme="minorHAnsi" w:hAnsi="ArialMT" w:cs="ArialMT"/>
          <w:b/>
          <w:szCs w:val="22"/>
          <w:lang w:eastAsia="en-US"/>
        </w:rPr>
        <w:t xml:space="preserve">7. </w:t>
      </w:r>
      <w:r w:rsidRPr="00DF52A1">
        <w:rPr>
          <w:rFonts w:ascii="ArialMT" w:eastAsiaTheme="minorHAnsi" w:hAnsi="ArialMT" w:cs="ArialMT"/>
          <w:b/>
          <w:szCs w:val="22"/>
          <w:lang w:eastAsia="en-US"/>
        </w:rPr>
        <w:tab/>
        <w:t>ALLOCATION OF SEATS</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 xml:space="preserve">7.1 </w:t>
      </w:r>
      <w:r w:rsidRPr="00DF52A1">
        <w:rPr>
          <w:rFonts w:ascii="ArialMT" w:eastAsiaTheme="minorHAnsi" w:hAnsi="ArialMT" w:cs="ArialMT"/>
          <w:szCs w:val="22"/>
          <w:lang w:eastAsia="en-US"/>
        </w:rPr>
        <w:tab/>
      </w:r>
      <w:r w:rsidR="00B337D4">
        <w:rPr>
          <w:rFonts w:ascii="ArialMT" w:eastAsiaTheme="minorHAnsi" w:hAnsi="ArialMT" w:cs="ArialMT"/>
          <w:szCs w:val="22"/>
          <w:lang w:eastAsia="en-US"/>
        </w:rPr>
        <w:t>The term “ordinary c</w:t>
      </w:r>
      <w:r w:rsidRPr="00DF52A1">
        <w:rPr>
          <w:rFonts w:ascii="ArialMT" w:eastAsiaTheme="minorHAnsi" w:hAnsi="ArialMT" w:cs="ArialMT"/>
          <w:szCs w:val="22"/>
          <w:lang w:eastAsia="en-US"/>
        </w:rPr>
        <w:t>ommittees” has a special statut</w:t>
      </w:r>
      <w:r w:rsidR="00B337D4">
        <w:rPr>
          <w:rFonts w:ascii="ArialMT" w:eastAsiaTheme="minorHAnsi" w:hAnsi="ArialMT" w:cs="ArialMT"/>
          <w:szCs w:val="22"/>
          <w:lang w:eastAsia="en-US"/>
        </w:rPr>
        <w:t>ory meaning. They only include c</w:t>
      </w:r>
      <w:r w:rsidRPr="00DF52A1">
        <w:rPr>
          <w:rFonts w:ascii="ArialMT" w:eastAsiaTheme="minorHAnsi" w:hAnsi="ArialMT" w:cs="ArialMT"/>
          <w:szCs w:val="22"/>
          <w:lang w:eastAsia="en-US"/>
        </w:rPr>
        <w:t xml:space="preserve">ommittees that have delegated powers to discharge the Council's statutory functions. </w:t>
      </w:r>
    </w:p>
    <w:p w:rsidR="00DF52A1" w:rsidRPr="00DF52A1" w:rsidRDefault="00DF52A1" w:rsidP="00DF52A1">
      <w:pPr>
        <w:autoSpaceDE w:val="0"/>
        <w:autoSpaceDN w:val="0"/>
        <w:adjustRightInd w:val="0"/>
        <w:ind w:left="720"/>
        <w:rPr>
          <w:rFonts w:ascii="ArialMT" w:eastAsiaTheme="minorHAnsi" w:hAnsi="ArialMT" w:cs="ArialMT"/>
          <w:szCs w:val="22"/>
          <w:lang w:eastAsia="en-US"/>
        </w:rPr>
      </w:pPr>
    </w:p>
    <w:p w:rsidR="00DF52A1" w:rsidRPr="00BB5767"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7.2</w:t>
      </w:r>
      <w:r w:rsidRPr="00DF52A1">
        <w:rPr>
          <w:rFonts w:ascii="ArialMT" w:eastAsiaTheme="minorHAnsi" w:hAnsi="ArialMT" w:cs="ArialMT"/>
          <w:szCs w:val="22"/>
          <w:lang w:eastAsia="en-US"/>
        </w:rPr>
        <w:tab/>
      </w:r>
      <w:r w:rsidRPr="00BB5767">
        <w:rPr>
          <w:rFonts w:ascii="ArialMT" w:eastAsiaTheme="minorHAnsi" w:hAnsi="ArialMT" w:cs="ArialMT"/>
          <w:szCs w:val="22"/>
          <w:lang w:eastAsia="en-US"/>
        </w:rPr>
        <w:t>The political proportionality rules do not apply to the appointment of the Cabinet u</w:t>
      </w:r>
      <w:r w:rsidR="00BB5767" w:rsidRPr="00BB5767">
        <w:rPr>
          <w:rFonts w:ascii="ArialMT" w:eastAsiaTheme="minorHAnsi" w:hAnsi="ArialMT" w:cs="ArialMT"/>
          <w:szCs w:val="22"/>
          <w:lang w:eastAsia="en-US"/>
        </w:rPr>
        <w:t xml:space="preserve">nder the </w:t>
      </w:r>
      <w:r w:rsidR="00BB5767" w:rsidRPr="00BB5767">
        <w:rPr>
          <w:rFonts w:cs="Arial"/>
          <w:szCs w:val="22"/>
        </w:rPr>
        <w:t>Section 24 of the Local Government Act 2000 and the</w:t>
      </w:r>
      <w:r w:rsidR="00BB5767" w:rsidRPr="00BB5767">
        <w:rPr>
          <w:rFonts w:cs="Arial"/>
          <w:b/>
          <w:szCs w:val="22"/>
        </w:rPr>
        <w:t xml:space="preserve"> </w:t>
      </w:r>
      <w:r w:rsidR="001C06F9">
        <w:rPr>
          <w:rFonts w:ascii="ArialMT" w:eastAsiaTheme="minorHAnsi" w:hAnsi="ArialMT" w:cs="ArialMT"/>
          <w:szCs w:val="22"/>
          <w:lang w:eastAsia="en-US"/>
        </w:rPr>
        <w:t>Council's Constitution.</w:t>
      </w:r>
    </w:p>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b/>
          <w:szCs w:val="22"/>
          <w:lang w:eastAsia="en-US"/>
        </w:rPr>
      </w:pPr>
      <w:r w:rsidRPr="00DF52A1">
        <w:rPr>
          <w:rFonts w:ascii="ArialMT" w:eastAsiaTheme="minorHAnsi" w:hAnsi="ArialMT" w:cs="ArialMT"/>
          <w:szCs w:val="22"/>
          <w:lang w:eastAsia="en-US"/>
        </w:rPr>
        <w:t>7.3</w:t>
      </w:r>
      <w:r w:rsidRPr="00DF52A1">
        <w:rPr>
          <w:rFonts w:ascii="ArialMT" w:eastAsiaTheme="minorHAnsi" w:hAnsi="ArialMT" w:cs="ArialMT"/>
          <w:szCs w:val="22"/>
          <w:lang w:eastAsia="en-US"/>
        </w:rPr>
        <w:tab/>
        <w:t>In response to comments made by Members of the Council with regard to the methodology used f</w:t>
      </w:r>
      <w:r w:rsidR="00B337D4">
        <w:rPr>
          <w:rFonts w:ascii="ArialMT" w:eastAsiaTheme="minorHAnsi" w:hAnsi="ArialMT" w:cs="ArialMT"/>
          <w:szCs w:val="22"/>
          <w:lang w:eastAsia="en-US"/>
        </w:rPr>
        <w:t>or the calculation of seats on c</w:t>
      </w:r>
      <w:r w:rsidRPr="00DF52A1">
        <w:rPr>
          <w:rFonts w:ascii="ArialMT" w:eastAsiaTheme="minorHAnsi" w:hAnsi="ArialMT" w:cs="ArialMT"/>
          <w:szCs w:val="22"/>
          <w:lang w:eastAsia="en-US"/>
        </w:rPr>
        <w:t xml:space="preserve">ommittees, external legal advice has been sought from Eric Owen, Counsel from Kings Chambers, Manchester and he has confirmed that the overall effect of the principles set out in paragraph 5.1 above is that </w:t>
      </w:r>
      <w:r w:rsidRPr="00DF52A1">
        <w:rPr>
          <w:rFonts w:ascii="ArialMT" w:eastAsiaTheme="minorHAnsi" w:hAnsi="ArialMT" w:cs="ArialMT"/>
          <w:b/>
          <w:szCs w:val="22"/>
          <w:lang w:eastAsia="en-US"/>
        </w:rPr>
        <w:t>the party with the overall majority should have the majority of seats on each committee and this should be over and above the number of seats allocated to the other parties when those are allocated as a whole.</w:t>
      </w: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b/>
          <w:szCs w:val="22"/>
          <w:lang w:eastAsia="en-US"/>
        </w:rPr>
      </w:pPr>
      <w:r w:rsidRPr="00DF52A1">
        <w:rPr>
          <w:rFonts w:ascii="ArialMT" w:eastAsiaTheme="minorHAnsi" w:hAnsi="ArialMT" w:cs="ArialMT"/>
          <w:szCs w:val="22"/>
          <w:lang w:eastAsia="en-US"/>
        </w:rPr>
        <w:t>7.4</w:t>
      </w:r>
      <w:r w:rsidRPr="00DF52A1">
        <w:rPr>
          <w:rFonts w:ascii="ArialMT" w:eastAsiaTheme="minorHAnsi" w:hAnsi="ArialMT" w:cs="ArialMT"/>
          <w:szCs w:val="22"/>
          <w:lang w:eastAsia="en-US"/>
        </w:rPr>
        <w:tab/>
        <w:t xml:space="preserve">Counsel has also commented that in the light of the above matter, it would be appropriate for the Council to take this opportunity to change the number of members sitting on each committee and to ensure that there is always an </w:t>
      </w:r>
      <w:r w:rsidRPr="00DF52A1">
        <w:rPr>
          <w:rFonts w:ascii="ArialMT" w:eastAsiaTheme="minorHAnsi" w:hAnsi="ArialMT" w:cs="ArialMT"/>
          <w:b/>
          <w:szCs w:val="22"/>
          <w:lang w:eastAsia="en-US"/>
        </w:rPr>
        <w:t>odd number of members on each committee.</w:t>
      </w: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7.5</w:t>
      </w:r>
      <w:r w:rsidRPr="00DF52A1">
        <w:rPr>
          <w:rFonts w:ascii="ArialMT" w:eastAsiaTheme="minorHAnsi" w:hAnsi="ArialMT" w:cs="ArialMT"/>
          <w:szCs w:val="22"/>
          <w:lang w:eastAsia="en-US"/>
        </w:rPr>
        <w:tab/>
        <w:t>Consequently, the current and proposed number of members on each committee is set out in the following table:</w:t>
      </w:r>
    </w:p>
    <w:p w:rsidR="00DF52A1" w:rsidRPr="00DF52A1" w:rsidRDefault="00DF52A1" w:rsidP="00926B5A">
      <w:pPr>
        <w:autoSpaceDE w:val="0"/>
        <w:autoSpaceDN w:val="0"/>
        <w:adjustRightInd w:val="0"/>
        <w:rPr>
          <w:rFonts w:ascii="ArialMT" w:eastAsiaTheme="minorHAnsi" w:hAnsi="ArialMT" w:cs="ArialMT"/>
          <w:szCs w:val="22"/>
          <w:lang w:eastAsia="en-US"/>
        </w:rPr>
      </w:pPr>
    </w:p>
    <w:tbl>
      <w:tblPr>
        <w:tblStyle w:val="TableGrid2"/>
        <w:tblW w:w="0" w:type="auto"/>
        <w:tblInd w:w="720" w:type="dxa"/>
        <w:tblLook w:val="04A0" w:firstRow="1" w:lastRow="0" w:firstColumn="1" w:lastColumn="0" w:noHBand="0" w:noVBand="1"/>
      </w:tblPr>
      <w:tblGrid>
        <w:gridCol w:w="2804"/>
        <w:gridCol w:w="2744"/>
        <w:gridCol w:w="2748"/>
      </w:tblGrid>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lastRenderedPageBreak/>
              <w:t>Committee</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Current Number of Members</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Proposed Number of Members</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Planning</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15</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15  </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Scrutiny </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12</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13  </w:t>
            </w:r>
            <w:r w:rsidRPr="00DF52A1">
              <w:rPr>
                <w:rFonts w:ascii="ArialMT" w:hAnsi="ArialMT" w:cs="ArialMT"/>
                <w:b/>
              </w:rPr>
              <w:t>(+1)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General Licensing </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Licensing Act</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Standards</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Governance </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6</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7    </w:t>
            </w:r>
            <w:r w:rsidRPr="00DF52A1">
              <w:rPr>
                <w:rFonts w:ascii="ArialMT" w:hAnsi="ArialMT" w:cs="ArialMT"/>
                <w:b/>
              </w:rPr>
              <w:t>(+1)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Appeals</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6</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5    </w:t>
            </w:r>
            <w:r w:rsidRPr="00DF52A1">
              <w:rPr>
                <w:rFonts w:ascii="ArialMT" w:hAnsi="ArialMT" w:cs="ArialMT"/>
                <w:b/>
              </w:rPr>
              <w:t>(-1)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Appointments Panel – Chief Officers</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6</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7    </w:t>
            </w:r>
            <w:r w:rsidRPr="00DF52A1">
              <w:rPr>
                <w:rFonts w:ascii="ArialMT" w:hAnsi="ArialMT" w:cs="ArialMT"/>
                <w:b/>
              </w:rPr>
              <w:t>(+1)</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Shared Services Joint </w:t>
            </w:r>
          </w:p>
        </w:tc>
        <w:tc>
          <w:tcPr>
            <w:tcW w:w="2744"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5</w:t>
            </w:r>
          </w:p>
        </w:tc>
        <w:tc>
          <w:tcPr>
            <w:tcW w:w="2748"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5</w:t>
            </w:r>
          </w:p>
        </w:tc>
      </w:tr>
      <w:tr w:rsidR="00DF52A1" w:rsidRPr="00DF52A1" w:rsidTr="00273FD2">
        <w:tc>
          <w:tcPr>
            <w:tcW w:w="2804"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 xml:space="preserve">Total </w:t>
            </w:r>
          </w:p>
        </w:tc>
        <w:tc>
          <w:tcPr>
            <w:tcW w:w="2744"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79</w:t>
            </w:r>
          </w:p>
        </w:tc>
        <w:tc>
          <w:tcPr>
            <w:tcW w:w="2748"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81  (+2)</w:t>
            </w:r>
          </w:p>
        </w:tc>
      </w:tr>
    </w:tbl>
    <w:p w:rsidR="00DF52A1" w:rsidRPr="00DF52A1" w:rsidRDefault="00DF52A1" w:rsidP="00DF52A1">
      <w:pPr>
        <w:autoSpaceDE w:val="0"/>
        <w:autoSpaceDN w:val="0"/>
        <w:adjustRightInd w:val="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7.6</w:t>
      </w:r>
      <w:r w:rsidRPr="00DF52A1">
        <w:rPr>
          <w:rFonts w:ascii="ArialMT" w:eastAsiaTheme="minorHAnsi" w:hAnsi="ArialMT" w:cs="ArialMT"/>
          <w:szCs w:val="22"/>
          <w:lang w:eastAsia="en-US"/>
        </w:rPr>
        <w:tab/>
        <w:t xml:space="preserve">It should be noted that it has previously </w:t>
      </w:r>
      <w:r w:rsidR="005A0B8C">
        <w:rPr>
          <w:rFonts w:ascii="ArialMT" w:eastAsiaTheme="minorHAnsi" w:hAnsi="ArialMT" w:cs="ArialMT"/>
          <w:szCs w:val="22"/>
          <w:lang w:eastAsia="en-US"/>
        </w:rPr>
        <w:t xml:space="preserve">been </w:t>
      </w:r>
      <w:r w:rsidRPr="00DF52A1">
        <w:rPr>
          <w:rFonts w:ascii="ArialMT" w:eastAsiaTheme="minorHAnsi" w:hAnsi="ArialMT" w:cs="ArialMT"/>
          <w:szCs w:val="22"/>
          <w:lang w:eastAsia="en-US"/>
        </w:rPr>
        <w:t>agreed that the total membership of the Shared Services Joint Committee is 10 with both South Ribble Council and Chorley Counci</w:t>
      </w:r>
      <w:r w:rsidR="00B337D4">
        <w:rPr>
          <w:rFonts w:ascii="ArialMT" w:eastAsiaTheme="minorHAnsi" w:hAnsi="ArialMT" w:cs="ArialMT"/>
          <w:szCs w:val="22"/>
          <w:lang w:eastAsia="en-US"/>
        </w:rPr>
        <w:t>l having 5 members each on the c</w:t>
      </w:r>
      <w:r w:rsidRPr="00DF52A1">
        <w:rPr>
          <w:rFonts w:ascii="ArialMT" w:eastAsiaTheme="minorHAnsi" w:hAnsi="ArialMT" w:cs="ArialMT"/>
          <w:szCs w:val="22"/>
          <w:lang w:eastAsia="en-US"/>
        </w:rPr>
        <w:t>ommittee</w:t>
      </w:r>
      <w:r w:rsidR="005C435D">
        <w:rPr>
          <w:rFonts w:ascii="ArialMT" w:eastAsiaTheme="minorHAnsi" w:hAnsi="ArialMT" w:cs="ArialMT"/>
          <w:szCs w:val="22"/>
          <w:lang w:eastAsia="en-US"/>
        </w:rPr>
        <w:t>.</w:t>
      </w:r>
      <w:r w:rsidRPr="00DF52A1">
        <w:rPr>
          <w:rFonts w:ascii="ArialMT" w:eastAsiaTheme="minorHAnsi" w:hAnsi="ArialMT" w:cs="ArialMT"/>
          <w:szCs w:val="22"/>
          <w:lang w:eastAsia="en-US"/>
        </w:rPr>
        <w:t xml:space="preserve"> </w:t>
      </w:r>
      <w:r w:rsidR="005C435D">
        <w:rPr>
          <w:rFonts w:ascii="ArialMT" w:eastAsiaTheme="minorHAnsi" w:hAnsi="ArialMT" w:cs="ArialMT"/>
          <w:szCs w:val="22"/>
          <w:lang w:eastAsia="en-US"/>
        </w:rPr>
        <w:t xml:space="preserve">Any change </w:t>
      </w:r>
      <w:r w:rsidR="00B337D4">
        <w:rPr>
          <w:rFonts w:ascii="ArialMT" w:eastAsiaTheme="minorHAnsi" w:hAnsi="ArialMT" w:cs="ArialMT"/>
          <w:szCs w:val="22"/>
          <w:lang w:eastAsia="en-US"/>
        </w:rPr>
        <w:t>in the total membership of the c</w:t>
      </w:r>
      <w:r w:rsidR="005C435D">
        <w:rPr>
          <w:rFonts w:ascii="ArialMT" w:eastAsiaTheme="minorHAnsi" w:hAnsi="ArialMT" w:cs="ArialMT"/>
          <w:szCs w:val="22"/>
          <w:lang w:eastAsia="en-US"/>
        </w:rPr>
        <w:t xml:space="preserve">ommittee would require approval </w:t>
      </w:r>
      <w:r w:rsidRPr="00DF52A1">
        <w:rPr>
          <w:rFonts w:ascii="ArialMT" w:eastAsiaTheme="minorHAnsi" w:hAnsi="ArialMT" w:cs="ArialMT"/>
          <w:szCs w:val="22"/>
          <w:lang w:eastAsia="en-US"/>
        </w:rPr>
        <w:t xml:space="preserve">from each Council. </w:t>
      </w: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p>
    <w:p w:rsidR="00DF52A1" w:rsidRPr="00DF52A1" w:rsidRDefault="00DF52A1" w:rsidP="00DF52A1">
      <w:pPr>
        <w:autoSpaceDE w:val="0"/>
        <w:autoSpaceDN w:val="0"/>
        <w:adjustRightInd w:val="0"/>
        <w:ind w:left="720" w:hanging="720"/>
        <w:rPr>
          <w:rFonts w:ascii="ArialMT" w:eastAsiaTheme="minorHAnsi" w:hAnsi="ArialMT" w:cs="ArialMT"/>
          <w:szCs w:val="22"/>
          <w:lang w:eastAsia="en-US"/>
        </w:rPr>
      </w:pPr>
      <w:r w:rsidRPr="00DF52A1">
        <w:rPr>
          <w:rFonts w:ascii="ArialMT" w:eastAsiaTheme="minorHAnsi" w:hAnsi="ArialMT" w:cs="ArialMT"/>
          <w:szCs w:val="22"/>
          <w:lang w:eastAsia="en-US"/>
        </w:rPr>
        <w:t>7.7</w:t>
      </w:r>
      <w:r w:rsidRPr="00DF52A1">
        <w:rPr>
          <w:rFonts w:ascii="ArialMT" w:eastAsiaTheme="minorHAnsi" w:hAnsi="ArialMT" w:cs="ArialMT"/>
          <w:szCs w:val="22"/>
          <w:lang w:eastAsia="en-US"/>
        </w:rPr>
        <w:tab/>
        <w:t xml:space="preserve">In order to comply with Section 15 (5) of the Local Government and Housing Act 1989 and the Local Government (Committees and Political Groups) Regulations 1990, the </w:t>
      </w:r>
      <w:r w:rsidR="00BB5767">
        <w:rPr>
          <w:rFonts w:ascii="ArialMT" w:eastAsiaTheme="minorHAnsi" w:hAnsi="ArialMT" w:cs="ArialMT"/>
          <w:szCs w:val="22"/>
          <w:lang w:eastAsia="en-US"/>
        </w:rPr>
        <w:t xml:space="preserve">allocation of seats on committees is set out </w:t>
      </w:r>
      <w:r w:rsidRPr="00DF52A1">
        <w:rPr>
          <w:rFonts w:ascii="ArialMT" w:eastAsiaTheme="minorHAnsi" w:hAnsi="ArialMT" w:cs="ArialMT"/>
          <w:szCs w:val="22"/>
          <w:lang w:eastAsia="en-US"/>
        </w:rPr>
        <w:t>below:</w:t>
      </w:r>
    </w:p>
    <w:p w:rsidR="00DF52A1" w:rsidRPr="00DF52A1" w:rsidRDefault="00DF52A1" w:rsidP="00DF52A1">
      <w:pPr>
        <w:autoSpaceDE w:val="0"/>
        <w:autoSpaceDN w:val="0"/>
        <w:adjustRightInd w:val="0"/>
        <w:rPr>
          <w:rFonts w:ascii="ArialMT" w:eastAsiaTheme="minorHAnsi" w:hAnsi="ArialMT" w:cs="ArialMT"/>
          <w:szCs w:val="22"/>
          <w:lang w:eastAsia="en-US"/>
        </w:rPr>
      </w:pPr>
    </w:p>
    <w:tbl>
      <w:tblPr>
        <w:tblStyle w:val="TableGrid2"/>
        <w:tblW w:w="0" w:type="auto"/>
        <w:tblInd w:w="720" w:type="dxa"/>
        <w:tblLook w:val="04A0" w:firstRow="1" w:lastRow="0" w:firstColumn="1" w:lastColumn="0" w:noHBand="0" w:noVBand="1"/>
      </w:tblPr>
      <w:tblGrid>
        <w:gridCol w:w="1562"/>
        <w:gridCol w:w="1172"/>
        <w:gridCol w:w="1276"/>
        <w:gridCol w:w="994"/>
        <w:gridCol w:w="1121"/>
        <w:gridCol w:w="1307"/>
        <w:gridCol w:w="1253"/>
      </w:tblGrid>
      <w:tr w:rsidR="00DF52A1" w:rsidRPr="00DF52A1" w:rsidTr="00273FD2">
        <w:tc>
          <w:tcPr>
            <w:tcW w:w="1173" w:type="dxa"/>
            <w:vMerge w:val="restart"/>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 xml:space="preserve">Committee </w:t>
            </w:r>
          </w:p>
        </w:tc>
        <w:tc>
          <w:tcPr>
            <w:tcW w:w="1172" w:type="dxa"/>
            <w:vMerge w:val="restart"/>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 xml:space="preserve">Committee Places Total </w:t>
            </w:r>
          </w:p>
        </w:tc>
        <w:tc>
          <w:tcPr>
            <w:tcW w:w="5951" w:type="dxa"/>
            <w:gridSpan w:val="5"/>
          </w:tcPr>
          <w:p w:rsidR="00DF52A1" w:rsidRPr="00DF52A1" w:rsidRDefault="00DF52A1" w:rsidP="00DF52A1">
            <w:pPr>
              <w:autoSpaceDE w:val="0"/>
              <w:autoSpaceDN w:val="0"/>
              <w:adjustRightInd w:val="0"/>
              <w:jc w:val="center"/>
              <w:rPr>
                <w:rFonts w:ascii="ArialMT" w:hAnsi="ArialMT" w:cs="ArialMT"/>
                <w:sz w:val="18"/>
                <w:szCs w:val="18"/>
              </w:rPr>
            </w:pPr>
            <w:r w:rsidRPr="00DF52A1">
              <w:rPr>
                <w:rFonts w:ascii="ArialMT" w:hAnsi="ArialMT" w:cs="ArialMT"/>
                <w:sz w:val="18"/>
                <w:szCs w:val="18"/>
              </w:rPr>
              <w:t>Places Allocated</w:t>
            </w:r>
          </w:p>
        </w:tc>
      </w:tr>
      <w:tr w:rsidR="00DF52A1" w:rsidRPr="00DF52A1" w:rsidTr="00273FD2">
        <w:tc>
          <w:tcPr>
            <w:tcW w:w="1173" w:type="dxa"/>
            <w:vMerge/>
          </w:tcPr>
          <w:p w:rsidR="00DF52A1" w:rsidRPr="00DF52A1" w:rsidRDefault="00DF52A1" w:rsidP="00DF52A1">
            <w:pPr>
              <w:autoSpaceDE w:val="0"/>
              <w:autoSpaceDN w:val="0"/>
              <w:adjustRightInd w:val="0"/>
              <w:rPr>
                <w:rFonts w:ascii="ArialMT" w:hAnsi="ArialMT" w:cs="ArialMT"/>
                <w:sz w:val="18"/>
                <w:szCs w:val="18"/>
              </w:rPr>
            </w:pPr>
          </w:p>
        </w:tc>
        <w:tc>
          <w:tcPr>
            <w:tcW w:w="1172" w:type="dxa"/>
            <w:vMerge/>
          </w:tcPr>
          <w:p w:rsidR="00DF52A1" w:rsidRPr="00DF52A1" w:rsidRDefault="00DF52A1" w:rsidP="00DF52A1">
            <w:pPr>
              <w:autoSpaceDE w:val="0"/>
              <w:autoSpaceDN w:val="0"/>
              <w:adjustRightInd w:val="0"/>
              <w:rPr>
                <w:rFonts w:ascii="ArialMT" w:hAnsi="ArialMT" w:cs="ArialMT"/>
                <w:sz w:val="18"/>
                <w:szCs w:val="18"/>
              </w:rPr>
            </w:pPr>
          </w:p>
        </w:tc>
        <w:tc>
          <w:tcPr>
            <w:tcW w:w="1276" w:type="dxa"/>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Conservative</w:t>
            </w:r>
          </w:p>
        </w:tc>
        <w:tc>
          <w:tcPr>
            <w:tcW w:w="994" w:type="dxa"/>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Labour</w:t>
            </w:r>
          </w:p>
        </w:tc>
        <w:tc>
          <w:tcPr>
            <w:tcW w:w="1121" w:type="dxa"/>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Liberal</w:t>
            </w:r>
          </w:p>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Democrat</w:t>
            </w:r>
          </w:p>
        </w:tc>
        <w:tc>
          <w:tcPr>
            <w:tcW w:w="1307" w:type="dxa"/>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 xml:space="preserve">South </w:t>
            </w:r>
            <w:proofErr w:type="spellStart"/>
            <w:r w:rsidRPr="00DF52A1">
              <w:rPr>
                <w:rFonts w:ascii="ArialMT" w:hAnsi="ArialMT" w:cs="ArialMT"/>
                <w:sz w:val="18"/>
                <w:szCs w:val="18"/>
              </w:rPr>
              <w:t>Ribble</w:t>
            </w:r>
            <w:proofErr w:type="spellEnd"/>
            <w:r w:rsidRPr="00DF52A1">
              <w:rPr>
                <w:rFonts w:ascii="ArialMT" w:hAnsi="ArialMT" w:cs="ArialMT"/>
                <w:sz w:val="18"/>
                <w:szCs w:val="18"/>
              </w:rPr>
              <w:t xml:space="preserve"> Independent</w:t>
            </w:r>
            <w:r w:rsidR="0015356B">
              <w:rPr>
                <w:rFonts w:ascii="ArialMT" w:hAnsi="ArialMT" w:cs="ArialMT"/>
                <w:sz w:val="18"/>
                <w:szCs w:val="18"/>
              </w:rPr>
              <w:t>s</w:t>
            </w:r>
          </w:p>
        </w:tc>
        <w:tc>
          <w:tcPr>
            <w:tcW w:w="1253" w:type="dxa"/>
          </w:tcPr>
          <w:p w:rsidR="00DF52A1" w:rsidRPr="00DF52A1" w:rsidRDefault="00DF52A1" w:rsidP="00DF52A1">
            <w:pPr>
              <w:autoSpaceDE w:val="0"/>
              <w:autoSpaceDN w:val="0"/>
              <w:adjustRightInd w:val="0"/>
              <w:rPr>
                <w:rFonts w:ascii="ArialMT" w:hAnsi="ArialMT" w:cs="ArialMT"/>
                <w:sz w:val="18"/>
                <w:szCs w:val="18"/>
              </w:rPr>
            </w:pPr>
            <w:r w:rsidRPr="00DF52A1">
              <w:rPr>
                <w:rFonts w:ascii="ArialMT" w:hAnsi="ArialMT" w:cs="ArialMT"/>
                <w:sz w:val="18"/>
                <w:szCs w:val="18"/>
              </w:rPr>
              <w:t>Penwortham Independent</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Planning</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15</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8</w:t>
            </w:r>
          </w:p>
        </w:tc>
        <w:tc>
          <w:tcPr>
            <w:tcW w:w="994" w:type="dxa"/>
          </w:tcPr>
          <w:p w:rsidR="00DF52A1" w:rsidRPr="00DF52A1" w:rsidRDefault="00356AE0" w:rsidP="00DF52A1">
            <w:pPr>
              <w:autoSpaceDE w:val="0"/>
              <w:autoSpaceDN w:val="0"/>
              <w:adjustRightInd w:val="0"/>
              <w:rPr>
                <w:rFonts w:ascii="ArialMT" w:hAnsi="ArialMT" w:cs="ArialMT"/>
              </w:rPr>
            </w:pPr>
            <w:r>
              <w:rPr>
                <w:rFonts w:ascii="ArialMT" w:hAnsi="ArialMT" w:cs="ArialMT"/>
              </w:rPr>
              <w:t>6</w:t>
            </w:r>
          </w:p>
        </w:tc>
        <w:tc>
          <w:tcPr>
            <w:tcW w:w="1121" w:type="dxa"/>
          </w:tcPr>
          <w:p w:rsidR="00DF52A1" w:rsidRPr="00DF52A1" w:rsidRDefault="005A0B8C" w:rsidP="00DF52A1">
            <w:pPr>
              <w:autoSpaceDE w:val="0"/>
              <w:autoSpaceDN w:val="0"/>
              <w:adjustRightInd w:val="0"/>
              <w:rPr>
                <w:rFonts w:ascii="ArialMT" w:hAnsi="ArialMT" w:cs="ArialMT"/>
              </w:rPr>
            </w:pPr>
            <w:r>
              <w:rPr>
                <w:rFonts w:ascii="ArialMT" w:hAnsi="ArialMT" w:cs="ArialMT"/>
              </w:rPr>
              <w:t>1</w:t>
            </w:r>
          </w:p>
        </w:tc>
        <w:tc>
          <w:tcPr>
            <w:tcW w:w="1307" w:type="dxa"/>
          </w:tcPr>
          <w:p w:rsidR="00DF52A1" w:rsidRPr="00DF52A1" w:rsidRDefault="00356AE0"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A0B8C"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Scrutiny </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13</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5</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1</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General Licensing </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6</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4</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1</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Licensing Act</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11</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6</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4</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1</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Standards</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4</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3</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Governance </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4</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3</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Appeals</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5</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3</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2</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Appointments Panel – Chief Officers</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7</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4</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3</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 xml:space="preserve">Shared Services </w:t>
            </w:r>
          </w:p>
        </w:tc>
        <w:tc>
          <w:tcPr>
            <w:tcW w:w="1172"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5</w:t>
            </w:r>
          </w:p>
        </w:tc>
        <w:tc>
          <w:tcPr>
            <w:tcW w:w="1276" w:type="dxa"/>
          </w:tcPr>
          <w:p w:rsidR="00DF52A1" w:rsidRPr="00DF52A1" w:rsidRDefault="00DF52A1" w:rsidP="00DF52A1">
            <w:pPr>
              <w:autoSpaceDE w:val="0"/>
              <w:autoSpaceDN w:val="0"/>
              <w:adjustRightInd w:val="0"/>
              <w:rPr>
                <w:rFonts w:ascii="ArialMT" w:hAnsi="ArialMT" w:cs="ArialMT"/>
              </w:rPr>
            </w:pPr>
            <w:r w:rsidRPr="00DF52A1">
              <w:rPr>
                <w:rFonts w:ascii="ArialMT" w:hAnsi="ArialMT" w:cs="ArialMT"/>
              </w:rPr>
              <w:t>3</w:t>
            </w:r>
          </w:p>
        </w:tc>
        <w:tc>
          <w:tcPr>
            <w:tcW w:w="994" w:type="dxa"/>
          </w:tcPr>
          <w:p w:rsidR="00DF52A1" w:rsidRPr="00DF52A1" w:rsidRDefault="005A0B8C" w:rsidP="00DF52A1">
            <w:pPr>
              <w:autoSpaceDE w:val="0"/>
              <w:autoSpaceDN w:val="0"/>
              <w:adjustRightInd w:val="0"/>
              <w:rPr>
                <w:rFonts w:ascii="ArialMT" w:hAnsi="ArialMT" w:cs="ArialMT"/>
              </w:rPr>
            </w:pPr>
            <w:r>
              <w:rPr>
                <w:rFonts w:ascii="ArialMT" w:hAnsi="ArialMT" w:cs="ArialMT"/>
              </w:rPr>
              <w:t>2</w:t>
            </w:r>
          </w:p>
        </w:tc>
        <w:tc>
          <w:tcPr>
            <w:tcW w:w="1121"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307"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c>
          <w:tcPr>
            <w:tcW w:w="1253" w:type="dxa"/>
          </w:tcPr>
          <w:p w:rsidR="00DF52A1" w:rsidRPr="00DF52A1" w:rsidRDefault="005C435D" w:rsidP="00DF52A1">
            <w:pPr>
              <w:autoSpaceDE w:val="0"/>
              <w:autoSpaceDN w:val="0"/>
              <w:adjustRightInd w:val="0"/>
              <w:rPr>
                <w:rFonts w:ascii="ArialMT" w:hAnsi="ArialMT" w:cs="ArialMT"/>
              </w:rPr>
            </w:pPr>
            <w:r>
              <w:rPr>
                <w:rFonts w:ascii="ArialMT" w:hAnsi="ArialMT" w:cs="ArialMT"/>
              </w:rPr>
              <w:t>0</w:t>
            </w:r>
          </w:p>
        </w:tc>
      </w:tr>
      <w:tr w:rsidR="00DF52A1" w:rsidRPr="00DF52A1" w:rsidTr="00273FD2">
        <w:tc>
          <w:tcPr>
            <w:tcW w:w="1173"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 xml:space="preserve">Total </w:t>
            </w:r>
          </w:p>
        </w:tc>
        <w:tc>
          <w:tcPr>
            <w:tcW w:w="1172"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81</w:t>
            </w:r>
          </w:p>
        </w:tc>
        <w:tc>
          <w:tcPr>
            <w:tcW w:w="1276" w:type="dxa"/>
          </w:tcPr>
          <w:p w:rsidR="00DF52A1" w:rsidRPr="00DF52A1" w:rsidRDefault="00DF52A1" w:rsidP="00DF52A1">
            <w:pPr>
              <w:autoSpaceDE w:val="0"/>
              <w:autoSpaceDN w:val="0"/>
              <w:adjustRightInd w:val="0"/>
              <w:rPr>
                <w:rFonts w:ascii="ArialMT" w:hAnsi="ArialMT" w:cs="ArialMT"/>
                <w:b/>
              </w:rPr>
            </w:pPr>
            <w:r w:rsidRPr="00DF52A1">
              <w:rPr>
                <w:rFonts w:ascii="ArialMT" w:hAnsi="ArialMT" w:cs="ArialMT"/>
                <w:b/>
              </w:rPr>
              <w:t>45</w:t>
            </w:r>
          </w:p>
        </w:tc>
        <w:tc>
          <w:tcPr>
            <w:tcW w:w="994" w:type="dxa"/>
          </w:tcPr>
          <w:p w:rsidR="00DF52A1" w:rsidRPr="00DF52A1" w:rsidRDefault="005C435D" w:rsidP="00DF52A1">
            <w:pPr>
              <w:autoSpaceDE w:val="0"/>
              <w:autoSpaceDN w:val="0"/>
              <w:adjustRightInd w:val="0"/>
              <w:rPr>
                <w:rFonts w:ascii="ArialMT" w:hAnsi="ArialMT" w:cs="ArialMT"/>
                <w:b/>
              </w:rPr>
            </w:pPr>
            <w:r>
              <w:rPr>
                <w:rFonts w:ascii="ArialMT" w:hAnsi="ArialMT" w:cs="ArialMT"/>
                <w:b/>
              </w:rPr>
              <w:t>3</w:t>
            </w:r>
            <w:r w:rsidR="00356AE0">
              <w:rPr>
                <w:rFonts w:ascii="ArialMT" w:hAnsi="ArialMT" w:cs="ArialMT"/>
                <w:b/>
              </w:rPr>
              <w:t>2</w:t>
            </w:r>
          </w:p>
        </w:tc>
        <w:tc>
          <w:tcPr>
            <w:tcW w:w="1121" w:type="dxa"/>
          </w:tcPr>
          <w:p w:rsidR="00DF52A1" w:rsidRPr="00DF52A1" w:rsidRDefault="005C435D" w:rsidP="00DF52A1">
            <w:pPr>
              <w:autoSpaceDE w:val="0"/>
              <w:autoSpaceDN w:val="0"/>
              <w:adjustRightInd w:val="0"/>
              <w:rPr>
                <w:rFonts w:ascii="ArialMT" w:hAnsi="ArialMT" w:cs="ArialMT"/>
                <w:b/>
              </w:rPr>
            </w:pPr>
            <w:r>
              <w:rPr>
                <w:rFonts w:ascii="ArialMT" w:hAnsi="ArialMT" w:cs="ArialMT"/>
                <w:b/>
              </w:rPr>
              <w:t>4</w:t>
            </w:r>
          </w:p>
        </w:tc>
        <w:tc>
          <w:tcPr>
            <w:tcW w:w="1307" w:type="dxa"/>
          </w:tcPr>
          <w:p w:rsidR="00DF52A1" w:rsidRPr="00DF52A1" w:rsidRDefault="00356AE0" w:rsidP="00DF52A1">
            <w:pPr>
              <w:autoSpaceDE w:val="0"/>
              <w:autoSpaceDN w:val="0"/>
              <w:adjustRightInd w:val="0"/>
              <w:rPr>
                <w:rFonts w:ascii="ArialMT" w:hAnsi="ArialMT" w:cs="ArialMT"/>
                <w:b/>
              </w:rPr>
            </w:pPr>
            <w:r>
              <w:rPr>
                <w:rFonts w:ascii="ArialMT" w:hAnsi="ArialMT" w:cs="ArialMT"/>
                <w:b/>
              </w:rPr>
              <w:t>0</w:t>
            </w:r>
          </w:p>
        </w:tc>
        <w:tc>
          <w:tcPr>
            <w:tcW w:w="1253" w:type="dxa"/>
          </w:tcPr>
          <w:p w:rsidR="00DF52A1" w:rsidRPr="00DF52A1" w:rsidRDefault="005C435D" w:rsidP="00DF52A1">
            <w:pPr>
              <w:autoSpaceDE w:val="0"/>
              <w:autoSpaceDN w:val="0"/>
              <w:adjustRightInd w:val="0"/>
              <w:rPr>
                <w:rFonts w:ascii="ArialMT" w:hAnsi="ArialMT" w:cs="ArialMT"/>
                <w:b/>
              </w:rPr>
            </w:pPr>
            <w:r>
              <w:rPr>
                <w:rFonts w:ascii="ArialMT" w:hAnsi="ArialMT" w:cs="ArialMT"/>
                <w:b/>
              </w:rPr>
              <w:t>0</w:t>
            </w:r>
          </w:p>
        </w:tc>
      </w:tr>
    </w:tbl>
    <w:p w:rsidR="00BB7C1D" w:rsidRPr="00297365" w:rsidRDefault="00BB7C1D" w:rsidP="00046A07">
      <w:pPr>
        <w:autoSpaceDE w:val="0"/>
        <w:autoSpaceDN w:val="0"/>
        <w:adjustRightInd w:val="0"/>
        <w:rPr>
          <w:rFonts w:eastAsiaTheme="minorHAnsi" w:cs="Arial"/>
          <w:b/>
          <w:bCs/>
          <w:szCs w:val="22"/>
          <w:lang w:eastAsia="en-US"/>
        </w:rPr>
      </w:pPr>
    </w:p>
    <w:p w:rsidR="00046A07" w:rsidRPr="00297365" w:rsidRDefault="00DF52A1" w:rsidP="00046A07">
      <w:pPr>
        <w:autoSpaceDE w:val="0"/>
        <w:autoSpaceDN w:val="0"/>
        <w:adjustRightInd w:val="0"/>
        <w:rPr>
          <w:rFonts w:eastAsiaTheme="minorHAnsi" w:cs="Arial"/>
          <w:b/>
          <w:bCs/>
          <w:szCs w:val="22"/>
          <w:lang w:eastAsia="en-US"/>
        </w:rPr>
      </w:pPr>
      <w:r>
        <w:rPr>
          <w:rFonts w:eastAsiaTheme="minorHAnsi" w:cs="Arial"/>
          <w:b/>
          <w:bCs/>
          <w:szCs w:val="22"/>
          <w:lang w:eastAsia="en-US"/>
        </w:rPr>
        <w:t>8</w:t>
      </w:r>
      <w:r w:rsidR="00046A07" w:rsidRPr="00297365">
        <w:rPr>
          <w:rFonts w:eastAsiaTheme="minorHAnsi" w:cs="Arial"/>
          <w:b/>
          <w:bCs/>
          <w:szCs w:val="22"/>
          <w:lang w:eastAsia="en-US"/>
        </w:rPr>
        <w:t xml:space="preserve">. </w:t>
      </w:r>
      <w:r w:rsidR="00046A07" w:rsidRPr="00297365">
        <w:rPr>
          <w:rFonts w:eastAsiaTheme="minorHAnsi" w:cs="Arial"/>
          <w:b/>
          <w:bCs/>
          <w:szCs w:val="22"/>
          <w:lang w:eastAsia="en-US"/>
        </w:rPr>
        <w:tab/>
      </w:r>
      <w:r w:rsidR="005B3549" w:rsidRPr="00297365">
        <w:rPr>
          <w:rFonts w:eastAsiaTheme="minorHAnsi" w:cs="Arial"/>
          <w:b/>
          <w:bCs/>
          <w:szCs w:val="22"/>
          <w:lang w:eastAsia="en-US"/>
        </w:rPr>
        <w:t>APPOINTMENT OF MEMBERS TO COMMITTEES</w:t>
      </w:r>
    </w:p>
    <w:p w:rsidR="00046A07" w:rsidRPr="00297365" w:rsidRDefault="00046A07" w:rsidP="00046A07">
      <w:pPr>
        <w:autoSpaceDE w:val="0"/>
        <w:autoSpaceDN w:val="0"/>
        <w:adjustRightInd w:val="0"/>
        <w:rPr>
          <w:rFonts w:eastAsiaTheme="minorHAnsi" w:cs="Arial"/>
          <w:b/>
          <w:bCs/>
          <w:szCs w:val="22"/>
          <w:lang w:eastAsia="en-US"/>
        </w:rPr>
      </w:pPr>
    </w:p>
    <w:p w:rsidR="00046A07" w:rsidRPr="00297365" w:rsidRDefault="00DF52A1" w:rsidP="00046A07">
      <w:pPr>
        <w:autoSpaceDE w:val="0"/>
        <w:autoSpaceDN w:val="0"/>
        <w:adjustRightInd w:val="0"/>
        <w:ind w:left="720" w:hanging="720"/>
        <w:rPr>
          <w:rFonts w:eastAsiaTheme="minorHAnsi" w:cs="Arial"/>
          <w:szCs w:val="22"/>
          <w:lang w:eastAsia="en-US"/>
        </w:rPr>
      </w:pPr>
      <w:r>
        <w:rPr>
          <w:rFonts w:eastAsiaTheme="minorHAnsi" w:cs="Arial"/>
          <w:szCs w:val="22"/>
          <w:lang w:eastAsia="en-US"/>
        </w:rPr>
        <w:t>8</w:t>
      </w:r>
      <w:r w:rsidR="00046A07" w:rsidRPr="00297365">
        <w:rPr>
          <w:rFonts w:eastAsiaTheme="minorHAnsi" w:cs="Arial"/>
          <w:szCs w:val="22"/>
          <w:lang w:eastAsia="en-US"/>
        </w:rPr>
        <w:t>.1</w:t>
      </w:r>
      <w:r w:rsidR="00046A07" w:rsidRPr="00297365">
        <w:rPr>
          <w:rFonts w:eastAsiaTheme="minorHAnsi" w:cs="Arial"/>
          <w:szCs w:val="22"/>
          <w:lang w:eastAsia="en-US"/>
        </w:rPr>
        <w:tab/>
        <w:t>Section 16 of the Local Government and Housing Act 1989 provides that after the Authority has de</w:t>
      </w:r>
      <w:r w:rsidR="006058EA" w:rsidRPr="00297365">
        <w:rPr>
          <w:rFonts w:eastAsiaTheme="minorHAnsi" w:cs="Arial"/>
          <w:szCs w:val="22"/>
          <w:lang w:eastAsia="en-US"/>
        </w:rPr>
        <w:t>termined the allocation of committee places</w:t>
      </w:r>
      <w:r w:rsidR="00046A07" w:rsidRPr="00297365">
        <w:rPr>
          <w:rFonts w:eastAsiaTheme="minorHAnsi" w:cs="Arial"/>
          <w:szCs w:val="22"/>
          <w:lang w:eastAsia="en-US"/>
        </w:rPr>
        <w:t>, it is the duty of the Authority to exercise its power to make appointment</w:t>
      </w:r>
      <w:r w:rsidR="00BB5767">
        <w:rPr>
          <w:rFonts w:eastAsiaTheme="minorHAnsi" w:cs="Arial"/>
          <w:szCs w:val="22"/>
          <w:lang w:eastAsia="en-US"/>
        </w:rPr>
        <w:t>s to c</w:t>
      </w:r>
      <w:r w:rsidR="00046A07" w:rsidRPr="00297365">
        <w:rPr>
          <w:rFonts w:eastAsiaTheme="minorHAnsi" w:cs="Arial"/>
          <w:szCs w:val="22"/>
          <w:lang w:eastAsia="en-US"/>
        </w:rPr>
        <w:t>ommittees to give effect to the wishes of the various political groups, as to who</w:t>
      </w:r>
      <w:r w:rsidR="006058EA" w:rsidRPr="00297365">
        <w:rPr>
          <w:rFonts w:eastAsiaTheme="minorHAnsi" w:cs="Arial"/>
          <w:szCs w:val="22"/>
          <w:lang w:eastAsia="en-US"/>
        </w:rPr>
        <w:t xml:space="preserve"> is to be appointed to the places on that Committee</w:t>
      </w:r>
      <w:r w:rsidR="00046A07" w:rsidRPr="00297365">
        <w:rPr>
          <w:rFonts w:eastAsiaTheme="minorHAnsi" w:cs="Arial"/>
          <w:szCs w:val="22"/>
          <w:lang w:eastAsia="en-US"/>
        </w:rPr>
        <w:t xml:space="preserve"> which have been allocated to </w:t>
      </w:r>
      <w:r w:rsidR="006058EA" w:rsidRPr="00297365">
        <w:rPr>
          <w:rFonts w:eastAsiaTheme="minorHAnsi" w:cs="Arial"/>
          <w:szCs w:val="22"/>
          <w:lang w:eastAsia="en-US"/>
        </w:rPr>
        <w:t>that particular group. The places</w:t>
      </w:r>
      <w:r w:rsidR="00046A07" w:rsidRPr="00297365">
        <w:rPr>
          <w:rFonts w:eastAsiaTheme="minorHAnsi" w:cs="Arial"/>
          <w:szCs w:val="22"/>
          <w:lang w:eastAsia="en-US"/>
        </w:rPr>
        <w:t xml:space="preserve"> are the property of the various political groups for appointment and dismissal.</w:t>
      </w:r>
    </w:p>
    <w:p w:rsidR="00046A07" w:rsidRPr="00297365" w:rsidRDefault="00046A07" w:rsidP="00046A07">
      <w:pPr>
        <w:autoSpaceDE w:val="0"/>
        <w:autoSpaceDN w:val="0"/>
        <w:adjustRightInd w:val="0"/>
        <w:ind w:left="720" w:hanging="720"/>
        <w:rPr>
          <w:rFonts w:eastAsiaTheme="minorHAnsi" w:cs="Arial"/>
          <w:szCs w:val="22"/>
          <w:lang w:eastAsia="en-US"/>
        </w:rPr>
      </w:pPr>
    </w:p>
    <w:p w:rsidR="00046A07" w:rsidRDefault="00DF52A1" w:rsidP="00046A07">
      <w:pPr>
        <w:autoSpaceDE w:val="0"/>
        <w:autoSpaceDN w:val="0"/>
        <w:adjustRightInd w:val="0"/>
        <w:ind w:left="720" w:hanging="720"/>
        <w:rPr>
          <w:rFonts w:eastAsiaTheme="minorHAnsi" w:cs="Arial"/>
          <w:szCs w:val="22"/>
          <w:lang w:eastAsia="en-US"/>
        </w:rPr>
      </w:pPr>
      <w:r>
        <w:rPr>
          <w:rFonts w:eastAsiaTheme="minorHAnsi" w:cs="Arial"/>
          <w:szCs w:val="22"/>
          <w:lang w:eastAsia="en-US"/>
        </w:rPr>
        <w:t>8</w:t>
      </w:r>
      <w:r w:rsidR="00046A07" w:rsidRPr="00297365">
        <w:rPr>
          <w:rFonts w:eastAsiaTheme="minorHAnsi" w:cs="Arial"/>
          <w:szCs w:val="22"/>
          <w:lang w:eastAsia="en-US"/>
        </w:rPr>
        <w:t xml:space="preserve">.2 </w:t>
      </w:r>
      <w:r w:rsidR="00046A07" w:rsidRPr="00297365">
        <w:rPr>
          <w:rFonts w:eastAsiaTheme="minorHAnsi" w:cs="Arial"/>
          <w:szCs w:val="22"/>
          <w:lang w:eastAsia="en-US"/>
        </w:rPr>
        <w:tab/>
        <w:t xml:space="preserve">The appointment of members in line with the wishes of the </w:t>
      </w:r>
      <w:r w:rsidR="006058EA" w:rsidRPr="00297365">
        <w:rPr>
          <w:rFonts w:eastAsiaTheme="minorHAnsi" w:cs="Arial"/>
          <w:szCs w:val="22"/>
          <w:lang w:eastAsia="en-US"/>
        </w:rPr>
        <w:t xml:space="preserve">political </w:t>
      </w:r>
      <w:r w:rsidR="00046A07" w:rsidRPr="00297365">
        <w:rPr>
          <w:rFonts w:eastAsiaTheme="minorHAnsi" w:cs="Arial"/>
          <w:szCs w:val="22"/>
          <w:lang w:eastAsia="en-US"/>
        </w:rPr>
        <w:t>groups are shown in the appendix to this report</w:t>
      </w:r>
    </w:p>
    <w:p w:rsidR="0026126A" w:rsidRPr="00297365" w:rsidRDefault="0026126A" w:rsidP="00E86380">
      <w:pPr>
        <w:rPr>
          <w:rFonts w:cs="Arial"/>
          <w:szCs w:val="22"/>
        </w:rPr>
      </w:pPr>
    </w:p>
    <w:p w:rsidR="002F5C5E" w:rsidRPr="00297365" w:rsidRDefault="00D463F4" w:rsidP="002F5C5E">
      <w:pPr>
        <w:rPr>
          <w:rFonts w:cs="Arial"/>
          <w:b/>
          <w:szCs w:val="22"/>
        </w:rPr>
      </w:pPr>
      <w:r w:rsidRPr="00D463F4">
        <w:rPr>
          <w:rFonts w:cs="Arial"/>
          <w:b/>
          <w:szCs w:val="22"/>
        </w:rPr>
        <w:t>9</w:t>
      </w:r>
      <w:r w:rsidR="002F5C5E" w:rsidRPr="00D463F4">
        <w:rPr>
          <w:rFonts w:cs="Arial"/>
          <w:b/>
          <w:szCs w:val="22"/>
        </w:rPr>
        <w:t>.</w:t>
      </w:r>
      <w:r w:rsidR="002F5C5E" w:rsidRPr="00297365">
        <w:rPr>
          <w:rFonts w:cs="Arial"/>
          <w:b/>
          <w:szCs w:val="22"/>
        </w:rPr>
        <w:t xml:space="preserve">   </w:t>
      </w:r>
      <w:r w:rsidR="00556BDF" w:rsidRPr="00297365">
        <w:rPr>
          <w:rFonts w:cs="Arial"/>
          <w:b/>
          <w:szCs w:val="22"/>
        </w:rPr>
        <w:tab/>
      </w:r>
      <w:r w:rsidR="005B3549" w:rsidRPr="00297365">
        <w:rPr>
          <w:rFonts w:cs="Arial"/>
          <w:b/>
          <w:szCs w:val="22"/>
        </w:rPr>
        <w:t xml:space="preserve">FINANCIAL IMPLICATIONS </w:t>
      </w:r>
    </w:p>
    <w:p w:rsidR="005B3549" w:rsidRPr="00297365" w:rsidRDefault="005B3549" w:rsidP="002F5C5E">
      <w:pPr>
        <w:rPr>
          <w:rFonts w:cs="Arial"/>
          <w:b/>
          <w:szCs w:val="22"/>
        </w:rPr>
      </w:pPr>
    </w:p>
    <w:p w:rsidR="005B3549" w:rsidRDefault="00D463F4" w:rsidP="002F5C5E">
      <w:pPr>
        <w:rPr>
          <w:rFonts w:cs="Arial"/>
          <w:szCs w:val="22"/>
        </w:rPr>
      </w:pPr>
      <w:r>
        <w:rPr>
          <w:rFonts w:cs="Arial"/>
          <w:szCs w:val="22"/>
        </w:rPr>
        <w:t>9</w:t>
      </w:r>
      <w:r w:rsidR="004264B3">
        <w:rPr>
          <w:rFonts w:cs="Arial"/>
          <w:szCs w:val="22"/>
        </w:rPr>
        <w:t>.1</w:t>
      </w:r>
      <w:r w:rsidR="005B3549" w:rsidRPr="00297365">
        <w:rPr>
          <w:rFonts w:cs="Arial"/>
          <w:szCs w:val="22"/>
        </w:rPr>
        <w:tab/>
        <w:t xml:space="preserve">There are no financial implications arising from the proposals in this report. </w:t>
      </w:r>
    </w:p>
    <w:p w:rsidR="00CF7A9D" w:rsidRPr="00297365" w:rsidRDefault="00CF7A9D" w:rsidP="002F5C5E">
      <w:pPr>
        <w:rPr>
          <w:rFonts w:cs="Arial"/>
          <w:szCs w:val="22"/>
        </w:rPr>
      </w:pPr>
    </w:p>
    <w:p w:rsidR="005B3549" w:rsidRPr="00297365" w:rsidRDefault="005B3549" w:rsidP="002F5C5E">
      <w:pPr>
        <w:rPr>
          <w:rFonts w:cs="Arial"/>
          <w:b/>
          <w:szCs w:val="22"/>
        </w:rPr>
      </w:pPr>
    </w:p>
    <w:p w:rsidR="005B3549" w:rsidRPr="00297365" w:rsidRDefault="007D322A" w:rsidP="002F5C5E">
      <w:pPr>
        <w:rPr>
          <w:rFonts w:cs="Arial"/>
          <w:b/>
          <w:szCs w:val="22"/>
        </w:rPr>
      </w:pPr>
      <w:r>
        <w:rPr>
          <w:rFonts w:cs="Arial"/>
          <w:b/>
          <w:szCs w:val="22"/>
        </w:rPr>
        <w:lastRenderedPageBreak/>
        <w:t>1</w:t>
      </w:r>
      <w:r w:rsidR="00D463F4">
        <w:rPr>
          <w:rFonts w:cs="Arial"/>
          <w:b/>
          <w:szCs w:val="22"/>
        </w:rPr>
        <w:t>0</w:t>
      </w:r>
      <w:r w:rsidR="005B3549" w:rsidRPr="00297365">
        <w:rPr>
          <w:rFonts w:cs="Arial"/>
          <w:b/>
          <w:szCs w:val="22"/>
        </w:rPr>
        <w:t>.</w:t>
      </w:r>
      <w:r w:rsidR="005B3549" w:rsidRPr="00297365">
        <w:rPr>
          <w:rFonts w:cs="Arial"/>
          <w:b/>
          <w:szCs w:val="22"/>
        </w:rPr>
        <w:tab/>
        <w:t xml:space="preserve">LEGAL IMPLICATIONS </w:t>
      </w:r>
    </w:p>
    <w:p w:rsidR="005B3549" w:rsidRPr="00297365" w:rsidRDefault="005B3549" w:rsidP="002F5C5E">
      <w:pPr>
        <w:rPr>
          <w:rFonts w:cs="Arial"/>
          <w:b/>
          <w:szCs w:val="22"/>
        </w:rPr>
      </w:pPr>
    </w:p>
    <w:p w:rsidR="005B3549" w:rsidRPr="00297365" w:rsidRDefault="007D322A" w:rsidP="005B3549">
      <w:pPr>
        <w:ind w:left="720" w:hanging="720"/>
        <w:rPr>
          <w:rFonts w:cs="Arial"/>
          <w:szCs w:val="22"/>
        </w:rPr>
      </w:pPr>
      <w:r>
        <w:rPr>
          <w:rFonts w:cs="Arial"/>
          <w:szCs w:val="22"/>
        </w:rPr>
        <w:t>1</w:t>
      </w:r>
      <w:r w:rsidR="00D463F4">
        <w:rPr>
          <w:rFonts w:cs="Arial"/>
          <w:szCs w:val="22"/>
        </w:rPr>
        <w:t>0</w:t>
      </w:r>
      <w:r w:rsidR="004264B3">
        <w:rPr>
          <w:rFonts w:cs="Arial"/>
          <w:szCs w:val="22"/>
        </w:rPr>
        <w:t>.1</w:t>
      </w:r>
      <w:r w:rsidR="005B3549" w:rsidRPr="00297365">
        <w:rPr>
          <w:rFonts w:cs="Arial"/>
          <w:szCs w:val="22"/>
        </w:rPr>
        <w:tab/>
      </w:r>
      <w:r w:rsidR="005B3549" w:rsidRPr="00C375E8">
        <w:rPr>
          <w:rFonts w:cs="Arial"/>
          <w:szCs w:val="22"/>
        </w:rPr>
        <w:t xml:space="preserve">The proposals set out in this report will ensure that appointments are made to the various Committees in accordance with the </w:t>
      </w:r>
      <w:r w:rsidR="005B3549" w:rsidRPr="00C375E8">
        <w:rPr>
          <w:rFonts w:eastAsiaTheme="minorHAnsi" w:cs="Arial"/>
          <w:szCs w:val="22"/>
          <w:lang w:eastAsia="en-US"/>
        </w:rPr>
        <w:t>Local Government and Housing Act 1989 and the Local Government (Committees and Political Groups) Regulations1990</w:t>
      </w:r>
      <w:r w:rsidR="00CF7A9D" w:rsidRPr="00C375E8">
        <w:rPr>
          <w:rFonts w:eastAsiaTheme="minorHAnsi" w:cs="Arial"/>
          <w:szCs w:val="22"/>
          <w:lang w:eastAsia="en-US"/>
        </w:rPr>
        <w:t>. T</w:t>
      </w:r>
      <w:r w:rsidR="00EA391B" w:rsidRPr="00C375E8">
        <w:rPr>
          <w:rFonts w:eastAsiaTheme="minorHAnsi" w:cs="Arial"/>
          <w:bCs/>
          <w:szCs w:val="22"/>
          <w:lang w:eastAsia="en-US"/>
        </w:rPr>
        <w:t xml:space="preserve">he method of calculation of the places on each </w:t>
      </w:r>
      <w:r w:rsidR="00F414F8" w:rsidRPr="00C375E8">
        <w:rPr>
          <w:rFonts w:eastAsiaTheme="minorHAnsi" w:cs="Arial"/>
          <w:bCs/>
          <w:szCs w:val="22"/>
          <w:lang w:eastAsia="en-US"/>
        </w:rPr>
        <w:t>c</w:t>
      </w:r>
      <w:r w:rsidR="00CF7A9D" w:rsidRPr="00C375E8">
        <w:rPr>
          <w:rFonts w:eastAsiaTheme="minorHAnsi" w:cs="Arial"/>
          <w:bCs/>
          <w:szCs w:val="22"/>
          <w:lang w:eastAsia="en-US"/>
        </w:rPr>
        <w:t xml:space="preserve">ommittee has been approved by </w:t>
      </w:r>
      <w:r w:rsidR="008C38E0" w:rsidRPr="00C375E8">
        <w:rPr>
          <w:rFonts w:eastAsiaTheme="minorHAnsi" w:cs="Arial"/>
          <w:bCs/>
          <w:szCs w:val="22"/>
          <w:lang w:eastAsia="en-US"/>
        </w:rPr>
        <w:t>external</w:t>
      </w:r>
      <w:r w:rsidR="00CF7A9D" w:rsidRPr="00C375E8">
        <w:rPr>
          <w:rFonts w:eastAsiaTheme="minorHAnsi" w:cs="Arial"/>
          <w:bCs/>
          <w:szCs w:val="22"/>
          <w:lang w:eastAsia="en-US"/>
        </w:rPr>
        <w:t xml:space="preserve"> </w:t>
      </w:r>
      <w:r w:rsidR="00A80BE9">
        <w:rPr>
          <w:rFonts w:eastAsiaTheme="minorHAnsi" w:cs="Arial"/>
          <w:bCs/>
          <w:szCs w:val="22"/>
          <w:lang w:eastAsia="en-US"/>
        </w:rPr>
        <w:t xml:space="preserve">advice from </w:t>
      </w:r>
      <w:r w:rsidR="00CF7A9D" w:rsidRPr="00C375E8">
        <w:rPr>
          <w:rFonts w:eastAsiaTheme="minorHAnsi" w:cs="Arial"/>
          <w:bCs/>
          <w:szCs w:val="22"/>
          <w:lang w:eastAsia="en-US"/>
        </w:rPr>
        <w:t>Counsel</w:t>
      </w:r>
      <w:r w:rsidR="00EA391B" w:rsidRPr="00C375E8">
        <w:rPr>
          <w:rFonts w:eastAsiaTheme="minorHAnsi" w:cs="Arial"/>
          <w:bCs/>
          <w:szCs w:val="22"/>
          <w:lang w:eastAsia="en-US"/>
        </w:rPr>
        <w:t>.</w:t>
      </w:r>
    </w:p>
    <w:p w:rsidR="005B3549" w:rsidRPr="00297365" w:rsidRDefault="005B3549" w:rsidP="002F5C5E">
      <w:pPr>
        <w:rPr>
          <w:rFonts w:cs="Arial"/>
          <w:szCs w:val="22"/>
        </w:rPr>
      </w:pPr>
    </w:p>
    <w:p w:rsidR="003C36EB" w:rsidRPr="00297365" w:rsidRDefault="007D322A" w:rsidP="00556BDF">
      <w:pPr>
        <w:rPr>
          <w:rFonts w:cs="Arial"/>
          <w:b/>
          <w:szCs w:val="22"/>
        </w:rPr>
      </w:pPr>
      <w:r>
        <w:rPr>
          <w:rFonts w:cs="Arial"/>
          <w:b/>
          <w:szCs w:val="22"/>
        </w:rPr>
        <w:t>1</w:t>
      </w:r>
      <w:r w:rsidR="00D463F4">
        <w:rPr>
          <w:rFonts w:cs="Arial"/>
          <w:b/>
          <w:szCs w:val="22"/>
        </w:rPr>
        <w:t>1</w:t>
      </w:r>
      <w:r w:rsidR="00556BDF" w:rsidRPr="00297365">
        <w:rPr>
          <w:rFonts w:cs="Arial"/>
          <w:b/>
          <w:szCs w:val="22"/>
        </w:rPr>
        <w:t>.</w:t>
      </w:r>
      <w:r w:rsidR="00556BDF" w:rsidRPr="00297365">
        <w:rPr>
          <w:rFonts w:cs="Arial"/>
          <w:b/>
          <w:szCs w:val="22"/>
        </w:rPr>
        <w:tab/>
      </w:r>
      <w:r w:rsidR="005B3549" w:rsidRPr="00297365">
        <w:rPr>
          <w:rFonts w:cs="Arial"/>
          <w:b/>
          <w:szCs w:val="22"/>
        </w:rPr>
        <w:t>COMMENTS OF THE STATUTORY FINANCE OFFICER</w:t>
      </w:r>
    </w:p>
    <w:p w:rsidR="005E3BE0" w:rsidRPr="00297365" w:rsidRDefault="005E3BE0" w:rsidP="00556BDF">
      <w:pPr>
        <w:rPr>
          <w:rFonts w:cs="Arial"/>
          <w:szCs w:val="22"/>
        </w:rPr>
      </w:pPr>
    </w:p>
    <w:p w:rsidR="00FC6AEA" w:rsidRPr="00297365" w:rsidRDefault="007D322A" w:rsidP="00FC6AEA">
      <w:pPr>
        <w:rPr>
          <w:rFonts w:cs="Arial"/>
          <w:b/>
          <w:szCs w:val="22"/>
        </w:rPr>
      </w:pPr>
      <w:r>
        <w:rPr>
          <w:rFonts w:cs="Arial"/>
          <w:szCs w:val="22"/>
        </w:rPr>
        <w:t>1</w:t>
      </w:r>
      <w:r w:rsidR="00D463F4">
        <w:rPr>
          <w:rFonts w:cs="Arial"/>
          <w:szCs w:val="22"/>
        </w:rPr>
        <w:t>1</w:t>
      </w:r>
      <w:r w:rsidR="00FC6AEA" w:rsidRPr="00297365">
        <w:rPr>
          <w:rFonts w:cs="Arial"/>
          <w:szCs w:val="22"/>
        </w:rPr>
        <w:t>.1</w:t>
      </w:r>
      <w:r w:rsidR="00FC6AEA" w:rsidRPr="00297365">
        <w:rPr>
          <w:rFonts w:cs="Arial"/>
          <w:b/>
          <w:szCs w:val="22"/>
        </w:rPr>
        <w:tab/>
      </w:r>
      <w:r w:rsidR="0015356B" w:rsidRPr="00297365">
        <w:rPr>
          <w:rFonts w:cs="Arial"/>
          <w:szCs w:val="22"/>
        </w:rPr>
        <w:t>There are no financial implications arising from the proposals in this report.</w:t>
      </w:r>
    </w:p>
    <w:p w:rsidR="00FC6AEA" w:rsidRPr="00297365" w:rsidRDefault="00FC6AEA" w:rsidP="00FC6AEA">
      <w:pPr>
        <w:rPr>
          <w:rFonts w:cs="Arial"/>
          <w:b/>
          <w:szCs w:val="22"/>
        </w:rPr>
      </w:pPr>
    </w:p>
    <w:p w:rsidR="00890481" w:rsidRPr="00297365" w:rsidRDefault="00890481" w:rsidP="00FC6AEA">
      <w:pPr>
        <w:rPr>
          <w:rFonts w:cs="Arial"/>
          <w:b/>
          <w:szCs w:val="22"/>
        </w:rPr>
      </w:pPr>
    </w:p>
    <w:p w:rsidR="003C36EB" w:rsidRPr="00297365" w:rsidRDefault="007D322A" w:rsidP="00556BDF">
      <w:pPr>
        <w:rPr>
          <w:rFonts w:cs="Arial"/>
          <w:b/>
          <w:szCs w:val="22"/>
        </w:rPr>
      </w:pPr>
      <w:r>
        <w:rPr>
          <w:rFonts w:cs="Arial"/>
          <w:b/>
          <w:szCs w:val="22"/>
        </w:rPr>
        <w:t>1</w:t>
      </w:r>
      <w:r w:rsidR="00D463F4">
        <w:rPr>
          <w:rFonts w:cs="Arial"/>
          <w:b/>
          <w:szCs w:val="22"/>
        </w:rPr>
        <w:t>2</w:t>
      </w:r>
      <w:r w:rsidR="005B3549" w:rsidRPr="00297365">
        <w:rPr>
          <w:rFonts w:cs="Arial"/>
          <w:b/>
          <w:szCs w:val="22"/>
        </w:rPr>
        <w:t>.</w:t>
      </w:r>
      <w:r w:rsidR="005B3549" w:rsidRPr="00297365">
        <w:rPr>
          <w:rFonts w:cs="Arial"/>
          <w:szCs w:val="22"/>
        </w:rPr>
        <w:t xml:space="preserve"> </w:t>
      </w:r>
      <w:r w:rsidR="00556BDF" w:rsidRPr="00297365">
        <w:rPr>
          <w:rFonts w:cs="Arial"/>
          <w:b/>
          <w:szCs w:val="22"/>
        </w:rPr>
        <w:tab/>
      </w:r>
      <w:r w:rsidR="005B3549" w:rsidRPr="00297365">
        <w:rPr>
          <w:rFonts w:cs="Arial"/>
          <w:b/>
          <w:szCs w:val="22"/>
        </w:rPr>
        <w:t>COMMENTS OF THE MONITORING OFFICER</w:t>
      </w:r>
    </w:p>
    <w:p w:rsidR="003C36EB" w:rsidRPr="00297365" w:rsidRDefault="003C36EB" w:rsidP="00FC6AEA">
      <w:pPr>
        <w:rPr>
          <w:rFonts w:cs="Arial"/>
          <w:szCs w:val="22"/>
        </w:rPr>
      </w:pPr>
    </w:p>
    <w:p w:rsidR="005B3549" w:rsidRPr="001A1759" w:rsidRDefault="007D322A" w:rsidP="001A1759">
      <w:pPr>
        <w:ind w:left="720" w:hanging="720"/>
        <w:rPr>
          <w:rFonts w:cs="Arial"/>
          <w:szCs w:val="22"/>
        </w:rPr>
      </w:pPr>
      <w:r>
        <w:rPr>
          <w:rFonts w:cs="Arial"/>
          <w:szCs w:val="22"/>
        </w:rPr>
        <w:t>1</w:t>
      </w:r>
      <w:r w:rsidR="00D463F4">
        <w:rPr>
          <w:rFonts w:cs="Arial"/>
          <w:szCs w:val="22"/>
        </w:rPr>
        <w:t>2</w:t>
      </w:r>
      <w:r w:rsidR="00FC6AEA" w:rsidRPr="00297365">
        <w:rPr>
          <w:rFonts w:cs="Arial"/>
          <w:szCs w:val="22"/>
        </w:rPr>
        <w:t>.1</w:t>
      </w:r>
      <w:r w:rsidR="00FC6AEA" w:rsidRPr="00297365">
        <w:rPr>
          <w:rFonts w:cs="Arial"/>
          <w:szCs w:val="22"/>
        </w:rPr>
        <w:tab/>
      </w:r>
      <w:r w:rsidR="00C375E8" w:rsidRPr="001A1759">
        <w:rPr>
          <w:rFonts w:cs="Arial"/>
          <w:szCs w:val="22"/>
        </w:rPr>
        <w:t>The principal</w:t>
      </w:r>
      <w:r w:rsidR="00E84D40" w:rsidRPr="001A1759">
        <w:rPr>
          <w:rFonts w:cs="Arial"/>
          <w:szCs w:val="22"/>
        </w:rPr>
        <w:t xml:space="preserve"> legislation that governs political proportionality is set out in the Local Government and Housing Act 1989</w:t>
      </w:r>
      <w:r w:rsidR="00C375E8" w:rsidRPr="001A1759">
        <w:rPr>
          <w:rFonts w:cs="Arial"/>
          <w:szCs w:val="22"/>
        </w:rPr>
        <w:t xml:space="preserve"> and accompanying regulations</w:t>
      </w:r>
      <w:r w:rsidR="00E84D40" w:rsidRPr="001A1759">
        <w:rPr>
          <w:rFonts w:cs="Arial"/>
          <w:szCs w:val="22"/>
        </w:rPr>
        <w:t>. We have reviewed the way we apply this legislation in the light of external advice from Counsel. On a practical level it assists if wherever possible</w:t>
      </w:r>
      <w:r w:rsidR="00C375E8" w:rsidRPr="001A1759">
        <w:rPr>
          <w:rFonts w:cs="Arial"/>
          <w:szCs w:val="22"/>
        </w:rPr>
        <w:t xml:space="preserve"> </w:t>
      </w:r>
      <w:r w:rsidR="00E84D40" w:rsidRPr="001A1759">
        <w:rPr>
          <w:rFonts w:cs="Arial"/>
          <w:szCs w:val="22"/>
        </w:rPr>
        <w:t xml:space="preserve">we could have an uneven number of councillors on each committee – hence the reason why it is proposed to slightly alter the numbers on certain committees. </w:t>
      </w:r>
    </w:p>
    <w:p w:rsidR="00EA391B" w:rsidRPr="00297365" w:rsidRDefault="00EA391B" w:rsidP="00FC6AEA">
      <w:pPr>
        <w:rPr>
          <w:rFonts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297365" w:rsidTr="009C1143">
        <w:trPr>
          <w:trHeight w:val="334"/>
        </w:trPr>
        <w:tc>
          <w:tcPr>
            <w:tcW w:w="3544" w:type="dxa"/>
            <w:shd w:val="clear" w:color="auto" w:fill="auto"/>
          </w:tcPr>
          <w:p w:rsidR="002F5C5E" w:rsidRPr="00297365" w:rsidRDefault="002F5C5E" w:rsidP="00AC4A99">
            <w:pPr>
              <w:rPr>
                <w:rFonts w:cs="Arial"/>
                <w:b/>
                <w:szCs w:val="22"/>
              </w:rPr>
            </w:pPr>
            <w:r w:rsidRPr="00297365">
              <w:rPr>
                <w:rFonts w:cs="Arial"/>
                <w:b/>
                <w:szCs w:val="22"/>
              </w:rPr>
              <w:t xml:space="preserve">Other implications: </w:t>
            </w:r>
          </w:p>
          <w:p w:rsidR="005B3549" w:rsidRPr="00297365" w:rsidRDefault="005B3549" w:rsidP="00AC4A99">
            <w:pPr>
              <w:rPr>
                <w:rFonts w:cs="Arial"/>
                <w:b/>
                <w:szCs w:val="22"/>
              </w:rPr>
            </w:pPr>
          </w:p>
          <w:p w:rsidR="005B3549" w:rsidRPr="00297365" w:rsidRDefault="005B3549" w:rsidP="005B3549">
            <w:pPr>
              <w:numPr>
                <w:ilvl w:val="0"/>
                <w:numId w:val="11"/>
              </w:numPr>
              <w:ind w:left="360"/>
              <w:rPr>
                <w:rFonts w:cs="Arial"/>
                <w:b/>
                <w:szCs w:val="22"/>
              </w:rPr>
            </w:pPr>
            <w:r w:rsidRPr="00297365">
              <w:rPr>
                <w:rFonts w:cs="Arial"/>
                <w:b/>
                <w:szCs w:val="22"/>
              </w:rPr>
              <w:t xml:space="preserve">HR &amp; Organisational Development </w:t>
            </w:r>
          </w:p>
          <w:p w:rsidR="005B3549" w:rsidRPr="00297365" w:rsidRDefault="005B3549" w:rsidP="005B3549">
            <w:pPr>
              <w:numPr>
                <w:ilvl w:val="0"/>
                <w:numId w:val="11"/>
              </w:numPr>
              <w:ind w:left="360"/>
              <w:rPr>
                <w:rFonts w:cs="Arial"/>
                <w:b/>
                <w:szCs w:val="22"/>
              </w:rPr>
            </w:pPr>
          </w:p>
          <w:p w:rsidR="005B3549" w:rsidRPr="00297365" w:rsidRDefault="005B3549" w:rsidP="005B3549">
            <w:pPr>
              <w:numPr>
                <w:ilvl w:val="0"/>
                <w:numId w:val="11"/>
              </w:numPr>
              <w:ind w:left="360"/>
              <w:rPr>
                <w:rFonts w:cs="Arial"/>
                <w:b/>
                <w:szCs w:val="22"/>
              </w:rPr>
            </w:pPr>
            <w:r w:rsidRPr="00297365">
              <w:rPr>
                <w:rFonts w:cs="Arial"/>
                <w:b/>
                <w:szCs w:val="22"/>
              </w:rPr>
              <w:t>ICT / Technology</w:t>
            </w:r>
          </w:p>
          <w:p w:rsidR="005B3549" w:rsidRPr="00297365" w:rsidRDefault="005B3549" w:rsidP="005B3549">
            <w:pPr>
              <w:rPr>
                <w:rFonts w:cs="Arial"/>
                <w:b/>
                <w:szCs w:val="22"/>
              </w:rPr>
            </w:pPr>
          </w:p>
          <w:p w:rsidR="005B3549" w:rsidRPr="00297365" w:rsidRDefault="005B3549" w:rsidP="005B3549">
            <w:pPr>
              <w:rPr>
                <w:rFonts w:cs="Arial"/>
                <w:b/>
                <w:szCs w:val="22"/>
              </w:rPr>
            </w:pPr>
          </w:p>
          <w:p w:rsidR="005B3549" w:rsidRPr="00297365" w:rsidRDefault="005B3549" w:rsidP="005B3549">
            <w:pPr>
              <w:numPr>
                <w:ilvl w:val="0"/>
                <w:numId w:val="11"/>
              </w:numPr>
              <w:ind w:left="360"/>
              <w:rPr>
                <w:rFonts w:cs="Arial"/>
                <w:b/>
                <w:szCs w:val="22"/>
              </w:rPr>
            </w:pPr>
            <w:r w:rsidRPr="00297365">
              <w:rPr>
                <w:rFonts w:cs="Arial"/>
                <w:b/>
                <w:szCs w:val="22"/>
              </w:rPr>
              <w:t>Property &amp; Asset Management</w:t>
            </w:r>
          </w:p>
          <w:p w:rsidR="002F5C5E" w:rsidRPr="00297365" w:rsidRDefault="002F5C5E" w:rsidP="00AC4A99">
            <w:pPr>
              <w:rPr>
                <w:rFonts w:cs="Arial"/>
                <w:b/>
                <w:szCs w:val="22"/>
              </w:rPr>
            </w:pPr>
          </w:p>
          <w:p w:rsidR="002F5C5E" w:rsidRPr="00297365" w:rsidRDefault="002F5C5E" w:rsidP="0047741D">
            <w:pPr>
              <w:numPr>
                <w:ilvl w:val="0"/>
                <w:numId w:val="11"/>
              </w:numPr>
              <w:ind w:left="360"/>
              <w:rPr>
                <w:rFonts w:cs="Arial"/>
                <w:b/>
                <w:szCs w:val="22"/>
              </w:rPr>
            </w:pPr>
            <w:r w:rsidRPr="00297365">
              <w:rPr>
                <w:rFonts w:cs="Arial"/>
                <w:b/>
                <w:szCs w:val="22"/>
              </w:rPr>
              <w:t>Risk</w:t>
            </w:r>
          </w:p>
          <w:p w:rsidR="002F5C5E" w:rsidRPr="00297365" w:rsidRDefault="002F5C5E" w:rsidP="0047741D">
            <w:pPr>
              <w:rPr>
                <w:rFonts w:cs="Arial"/>
                <w:b/>
                <w:szCs w:val="22"/>
              </w:rPr>
            </w:pPr>
          </w:p>
          <w:p w:rsidR="00284C6C" w:rsidRPr="00297365" w:rsidRDefault="00284C6C" w:rsidP="0047741D">
            <w:pPr>
              <w:rPr>
                <w:rFonts w:cs="Arial"/>
                <w:b/>
                <w:szCs w:val="22"/>
              </w:rPr>
            </w:pPr>
          </w:p>
          <w:p w:rsidR="00284C6C" w:rsidRPr="00297365" w:rsidRDefault="00284C6C" w:rsidP="0047741D">
            <w:pPr>
              <w:rPr>
                <w:rFonts w:cs="Arial"/>
                <w:b/>
                <w:szCs w:val="22"/>
              </w:rPr>
            </w:pPr>
          </w:p>
          <w:p w:rsidR="00EE188C" w:rsidRPr="00297365" w:rsidRDefault="00EE188C" w:rsidP="0047741D">
            <w:pPr>
              <w:rPr>
                <w:rFonts w:cs="Arial"/>
                <w:b/>
                <w:szCs w:val="22"/>
              </w:rPr>
            </w:pPr>
          </w:p>
          <w:p w:rsidR="00EE188C" w:rsidRPr="00297365" w:rsidRDefault="00EE188C" w:rsidP="0047741D">
            <w:pPr>
              <w:rPr>
                <w:rFonts w:cs="Arial"/>
                <w:b/>
                <w:szCs w:val="22"/>
              </w:rPr>
            </w:pPr>
          </w:p>
          <w:p w:rsidR="002F5C5E" w:rsidRPr="00297365" w:rsidRDefault="002F5C5E" w:rsidP="0047741D">
            <w:pPr>
              <w:numPr>
                <w:ilvl w:val="0"/>
                <w:numId w:val="11"/>
              </w:numPr>
              <w:ind w:left="360"/>
              <w:rPr>
                <w:rFonts w:cs="Arial"/>
                <w:b/>
                <w:szCs w:val="22"/>
              </w:rPr>
            </w:pPr>
            <w:r w:rsidRPr="00297365">
              <w:rPr>
                <w:rFonts w:cs="Arial"/>
                <w:b/>
                <w:szCs w:val="22"/>
              </w:rPr>
              <w:t>Equality</w:t>
            </w:r>
            <w:r w:rsidR="0047741D" w:rsidRPr="00297365">
              <w:rPr>
                <w:rFonts w:cs="Arial"/>
                <w:b/>
                <w:szCs w:val="22"/>
              </w:rPr>
              <w:t xml:space="preserve"> &amp; Diversity</w:t>
            </w:r>
          </w:p>
          <w:p w:rsidR="002F5C5E" w:rsidRPr="00297365" w:rsidRDefault="002F5C5E" w:rsidP="00284C6C">
            <w:pPr>
              <w:rPr>
                <w:rFonts w:cs="Arial"/>
                <w:szCs w:val="22"/>
              </w:rPr>
            </w:pPr>
          </w:p>
        </w:tc>
        <w:tc>
          <w:tcPr>
            <w:tcW w:w="6379" w:type="dxa"/>
            <w:shd w:val="clear" w:color="auto" w:fill="auto"/>
          </w:tcPr>
          <w:p w:rsidR="002F5C5E" w:rsidRPr="00297365" w:rsidRDefault="002F5C5E" w:rsidP="00AC4A99">
            <w:pPr>
              <w:rPr>
                <w:rFonts w:cs="Arial"/>
                <w:szCs w:val="22"/>
              </w:rPr>
            </w:pPr>
          </w:p>
          <w:p w:rsidR="00284C6C" w:rsidRPr="00297365" w:rsidRDefault="00284C6C" w:rsidP="00AC4A99">
            <w:pPr>
              <w:rPr>
                <w:rFonts w:cs="Arial"/>
                <w:szCs w:val="22"/>
              </w:rPr>
            </w:pPr>
          </w:p>
          <w:p w:rsidR="005B3549" w:rsidRPr="00297365" w:rsidRDefault="005B3549" w:rsidP="005B3549">
            <w:pPr>
              <w:rPr>
                <w:rFonts w:cs="Arial"/>
                <w:szCs w:val="22"/>
              </w:rPr>
            </w:pPr>
            <w:r w:rsidRPr="00297365">
              <w:rPr>
                <w:rFonts w:cs="Arial"/>
                <w:szCs w:val="22"/>
              </w:rPr>
              <w:t>There are no HR &amp; Organisational Development implications arising from this report.</w:t>
            </w:r>
          </w:p>
          <w:p w:rsidR="005B3549" w:rsidRPr="00297365" w:rsidRDefault="005B3549" w:rsidP="005B3549">
            <w:pPr>
              <w:rPr>
                <w:rFonts w:cs="Arial"/>
                <w:szCs w:val="22"/>
              </w:rPr>
            </w:pPr>
          </w:p>
          <w:p w:rsidR="005B3549" w:rsidRPr="00297365" w:rsidRDefault="005B3549" w:rsidP="00AC4A99">
            <w:pPr>
              <w:rPr>
                <w:rFonts w:cs="Arial"/>
                <w:szCs w:val="22"/>
              </w:rPr>
            </w:pPr>
            <w:r w:rsidRPr="00297365">
              <w:rPr>
                <w:rFonts w:cs="Arial"/>
                <w:szCs w:val="22"/>
              </w:rPr>
              <w:t>There are no ICT / Technology implications arising from this report.</w:t>
            </w:r>
          </w:p>
          <w:p w:rsidR="005B3549" w:rsidRPr="00297365" w:rsidRDefault="005B3549" w:rsidP="00AC4A99">
            <w:pPr>
              <w:rPr>
                <w:rFonts w:cs="Arial"/>
                <w:szCs w:val="22"/>
              </w:rPr>
            </w:pPr>
          </w:p>
          <w:p w:rsidR="005B3549" w:rsidRPr="00297365" w:rsidRDefault="005B3549" w:rsidP="005B3549">
            <w:pPr>
              <w:rPr>
                <w:rFonts w:cs="Arial"/>
                <w:szCs w:val="22"/>
              </w:rPr>
            </w:pPr>
            <w:r w:rsidRPr="00297365">
              <w:rPr>
                <w:rFonts w:cs="Arial"/>
                <w:szCs w:val="22"/>
              </w:rPr>
              <w:t>There are no Property &amp; Asset Management</w:t>
            </w:r>
            <w:r w:rsidRPr="00297365">
              <w:rPr>
                <w:rFonts w:cs="Arial"/>
                <w:b/>
                <w:szCs w:val="22"/>
              </w:rPr>
              <w:t xml:space="preserve"> </w:t>
            </w:r>
            <w:r w:rsidRPr="00297365">
              <w:rPr>
                <w:rFonts w:cs="Arial"/>
                <w:szCs w:val="22"/>
              </w:rPr>
              <w:t>implications arising from this report.</w:t>
            </w:r>
          </w:p>
          <w:p w:rsidR="005B3549" w:rsidRPr="00297365" w:rsidRDefault="005B3549" w:rsidP="00AC4A99">
            <w:pPr>
              <w:rPr>
                <w:rFonts w:cs="Arial"/>
                <w:szCs w:val="22"/>
              </w:rPr>
            </w:pPr>
          </w:p>
          <w:p w:rsidR="00EE188C" w:rsidRPr="00297365" w:rsidRDefault="00EE188C" w:rsidP="00AC4A99">
            <w:pPr>
              <w:rPr>
                <w:rFonts w:cs="Arial"/>
                <w:szCs w:val="22"/>
              </w:rPr>
            </w:pPr>
            <w:r w:rsidRPr="00297365">
              <w:rPr>
                <w:rFonts w:cs="Arial"/>
                <w:szCs w:val="22"/>
              </w:rPr>
              <w:t xml:space="preserve">The proposals set out in this report will ensure that appointments are made to the various Committees in accordance with the </w:t>
            </w:r>
            <w:r w:rsidRPr="00297365">
              <w:rPr>
                <w:rFonts w:eastAsiaTheme="minorHAnsi" w:cs="Arial"/>
                <w:szCs w:val="22"/>
                <w:lang w:eastAsia="en-US"/>
              </w:rPr>
              <w:t xml:space="preserve">Local Government and Housing Act 1989. </w:t>
            </w:r>
            <w:r w:rsidR="00284C6C" w:rsidRPr="00297365">
              <w:rPr>
                <w:rFonts w:cs="Arial"/>
                <w:szCs w:val="22"/>
              </w:rPr>
              <w:t xml:space="preserve">Failure to </w:t>
            </w:r>
            <w:r w:rsidRPr="00297365">
              <w:rPr>
                <w:rFonts w:cs="Arial"/>
                <w:szCs w:val="22"/>
              </w:rPr>
              <w:t xml:space="preserve">meet the legislative requirements would </w:t>
            </w:r>
            <w:r w:rsidR="008F4FAF" w:rsidRPr="00297365">
              <w:rPr>
                <w:rFonts w:cs="Arial"/>
                <w:szCs w:val="22"/>
              </w:rPr>
              <w:t>leave the C</w:t>
            </w:r>
            <w:r w:rsidR="00284C6C" w:rsidRPr="00297365">
              <w:rPr>
                <w:rFonts w:cs="Arial"/>
                <w:szCs w:val="22"/>
              </w:rPr>
              <w:t>ouncil’</w:t>
            </w:r>
            <w:r w:rsidR="008F4FAF" w:rsidRPr="00297365">
              <w:rPr>
                <w:rFonts w:cs="Arial"/>
                <w:szCs w:val="22"/>
              </w:rPr>
              <w:t xml:space="preserve">s decisions open to challenge. </w:t>
            </w:r>
          </w:p>
          <w:p w:rsidR="00EE188C" w:rsidRPr="00297365" w:rsidRDefault="00EE188C" w:rsidP="00AC4A99">
            <w:pPr>
              <w:rPr>
                <w:rFonts w:cs="Arial"/>
                <w:szCs w:val="22"/>
              </w:rPr>
            </w:pPr>
          </w:p>
          <w:p w:rsidR="00284C6C" w:rsidRPr="00297365" w:rsidRDefault="00284C6C" w:rsidP="008B5515">
            <w:pPr>
              <w:rPr>
                <w:rFonts w:cs="Arial"/>
                <w:szCs w:val="22"/>
              </w:rPr>
            </w:pPr>
            <w:r w:rsidRPr="00297365">
              <w:rPr>
                <w:rFonts w:cs="Arial"/>
                <w:szCs w:val="22"/>
              </w:rPr>
              <w:t>There are no equality implications arising from this report.</w:t>
            </w:r>
            <w:r w:rsidR="005B3549" w:rsidRPr="00297365">
              <w:rPr>
                <w:rFonts w:cs="Arial"/>
                <w:szCs w:val="22"/>
              </w:rPr>
              <w:tab/>
            </w:r>
          </w:p>
        </w:tc>
      </w:tr>
    </w:tbl>
    <w:p w:rsidR="00556BDF" w:rsidRPr="00297365" w:rsidRDefault="00556BDF" w:rsidP="002F5C5E">
      <w:pPr>
        <w:rPr>
          <w:rFonts w:cs="Arial"/>
          <w:szCs w:val="22"/>
        </w:rPr>
      </w:pPr>
    </w:p>
    <w:p w:rsidR="001648F1" w:rsidRPr="00297365" w:rsidRDefault="007D322A" w:rsidP="00284C6C">
      <w:pPr>
        <w:rPr>
          <w:rFonts w:cs="Arial"/>
          <w:b/>
          <w:szCs w:val="22"/>
        </w:rPr>
      </w:pPr>
      <w:r>
        <w:rPr>
          <w:rFonts w:cs="Arial"/>
          <w:b/>
          <w:szCs w:val="22"/>
        </w:rPr>
        <w:t>1</w:t>
      </w:r>
      <w:r w:rsidR="00D463F4">
        <w:rPr>
          <w:rFonts w:cs="Arial"/>
          <w:b/>
          <w:szCs w:val="22"/>
        </w:rPr>
        <w:t>3</w:t>
      </w:r>
      <w:r w:rsidR="001648F1" w:rsidRPr="00297365">
        <w:rPr>
          <w:rFonts w:cs="Arial"/>
          <w:b/>
          <w:szCs w:val="22"/>
        </w:rPr>
        <w:t>.</w:t>
      </w:r>
      <w:r w:rsidR="001648F1" w:rsidRPr="00297365">
        <w:rPr>
          <w:rFonts w:cs="Arial"/>
          <w:b/>
          <w:szCs w:val="22"/>
        </w:rPr>
        <w:tab/>
        <w:t>BACKGROUND DOCUMENTS</w:t>
      </w:r>
      <w:r w:rsidR="002F5C5E" w:rsidRPr="00297365">
        <w:rPr>
          <w:rFonts w:cs="Arial"/>
          <w:b/>
          <w:szCs w:val="22"/>
        </w:rPr>
        <w:t xml:space="preserve"> </w:t>
      </w:r>
      <w:r w:rsidR="00556BDF" w:rsidRPr="00297365">
        <w:rPr>
          <w:rFonts w:cs="Arial"/>
          <w:b/>
          <w:szCs w:val="22"/>
        </w:rPr>
        <w:tab/>
      </w:r>
    </w:p>
    <w:p w:rsidR="001648F1" w:rsidRPr="00297365" w:rsidRDefault="001648F1" w:rsidP="00284C6C">
      <w:pPr>
        <w:rPr>
          <w:rFonts w:cs="Arial"/>
          <w:szCs w:val="22"/>
        </w:rPr>
      </w:pPr>
    </w:p>
    <w:p w:rsidR="00284C6C" w:rsidRPr="00297365" w:rsidRDefault="00284C6C" w:rsidP="00284C6C">
      <w:pPr>
        <w:rPr>
          <w:rFonts w:cs="Arial"/>
          <w:szCs w:val="22"/>
        </w:rPr>
      </w:pPr>
      <w:r w:rsidRPr="00297365">
        <w:rPr>
          <w:rFonts w:cs="Arial"/>
          <w:szCs w:val="22"/>
        </w:rPr>
        <w:t>There are no background papers to this report.</w:t>
      </w:r>
    </w:p>
    <w:p w:rsidR="00E86380" w:rsidRPr="00297365" w:rsidRDefault="00E86380" w:rsidP="00284C6C">
      <w:pPr>
        <w:rPr>
          <w:rFonts w:cs="Arial"/>
          <w:szCs w:val="22"/>
        </w:rPr>
      </w:pPr>
    </w:p>
    <w:p w:rsidR="00E86380" w:rsidRPr="00297365" w:rsidRDefault="007D322A" w:rsidP="00284C6C">
      <w:pPr>
        <w:rPr>
          <w:rFonts w:cs="Arial"/>
          <w:b/>
          <w:szCs w:val="22"/>
        </w:rPr>
      </w:pPr>
      <w:r>
        <w:rPr>
          <w:rFonts w:cs="Arial"/>
          <w:b/>
          <w:szCs w:val="22"/>
        </w:rPr>
        <w:t>1</w:t>
      </w:r>
      <w:r w:rsidR="00D463F4">
        <w:rPr>
          <w:rFonts w:cs="Arial"/>
          <w:b/>
          <w:szCs w:val="22"/>
        </w:rPr>
        <w:t>4</w:t>
      </w:r>
      <w:bookmarkStart w:id="0" w:name="_GoBack"/>
      <w:bookmarkEnd w:id="0"/>
      <w:r w:rsidR="00A37D7D" w:rsidRPr="00297365">
        <w:rPr>
          <w:rFonts w:cs="Arial"/>
          <w:b/>
          <w:szCs w:val="22"/>
        </w:rPr>
        <w:t>.</w:t>
      </w:r>
      <w:r w:rsidR="00A37D7D" w:rsidRPr="00297365">
        <w:rPr>
          <w:rFonts w:cs="Arial"/>
          <w:b/>
          <w:szCs w:val="22"/>
        </w:rPr>
        <w:tab/>
        <w:t>APPENDICES</w:t>
      </w:r>
    </w:p>
    <w:p w:rsidR="00417916" w:rsidRPr="00297365" w:rsidRDefault="00417916" w:rsidP="00284C6C">
      <w:pPr>
        <w:rPr>
          <w:rFonts w:cs="Arial"/>
          <w:b/>
          <w:szCs w:val="22"/>
        </w:rPr>
      </w:pPr>
    </w:p>
    <w:p w:rsidR="00417916" w:rsidRPr="00297365" w:rsidRDefault="009D34EF" w:rsidP="00284C6C">
      <w:pPr>
        <w:rPr>
          <w:rFonts w:cs="Arial"/>
          <w:szCs w:val="22"/>
        </w:rPr>
      </w:pPr>
      <w:r w:rsidRPr="00297365">
        <w:rPr>
          <w:rFonts w:cs="Arial"/>
          <w:szCs w:val="22"/>
        </w:rPr>
        <w:t>Ap</w:t>
      </w:r>
      <w:r w:rsidR="00890481" w:rsidRPr="00297365">
        <w:rPr>
          <w:rFonts w:cs="Arial"/>
          <w:szCs w:val="22"/>
        </w:rPr>
        <w:t xml:space="preserve">pointments to the Committees </w:t>
      </w:r>
      <w:r w:rsidRPr="00297365">
        <w:rPr>
          <w:rFonts w:cs="Arial"/>
          <w:szCs w:val="22"/>
        </w:rPr>
        <w:t>submitted by each Political Group</w:t>
      </w:r>
    </w:p>
    <w:p w:rsidR="007819C1" w:rsidRPr="00297365" w:rsidRDefault="007819C1" w:rsidP="008B5515">
      <w:pPr>
        <w:tabs>
          <w:tab w:val="left" w:pos="2839"/>
        </w:tabs>
        <w:rPr>
          <w:rFonts w:cs="Arial"/>
          <w:color w:val="000000"/>
          <w:szCs w:val="22"/>
        </w:rPr>
      </w:pPr>
    </w:p>
    <w:p w:rsidR="001C5E49" w:rsidRPr="00297365" w:rsidRDefault="00E35B07" w:rsidP="001C5E49">
      <w:pPr>
        <w:tabs>
          <w:tab w:val="left" w:pos="2839"/>
        </w:tabs>
        <w:ind w:left="426" w:hanging="426"/>
        <w:rPr>
          <w:rFonts w:cs="Arial"/>
          <w:color w:val="000000"/>
          <w:szCs w:val="22"/>
        </w:rPr>
      </w:pPr>
      <w:r w:rsidRPr="00297365">
        <w:rPr>
          <w:rFonts w:cs="Arial"/>
          <w:color w:val="000000"/>
          <w:szCs w:val="22"/>
        </w:rPr>
        <w:t>Darren Cranshaw</w:t>
      </w:r>
    </w:p>
    <w:p w:rsidR="00B847AF" w:rsidRDefault="007819C1" w:rsidP="001C5E49">
      <w:pPr>
        <w:tabs>
          <w:tab w:val="left" w:pos="2839"/>
        </w:tabs>
        <w:ind w:left="426" w:hanging="426"/>
      </w:pPr>
      <w:r w:rsidRPr="007819C1">
        <w:t>Assistant Director of Scrutiny and Democratic Services</w:t>
      </w:r>
    </w:p>
    <w:p w:rsidR="00894139" w:rsidRPr="007819C1" w:rsidRDefault="00894139" w:rsidP="001C5E49">
      <w:pPr>
        <w:tabs>
          <w:tab w:val="left" w:pos="2839"/>
        </w:tabs>
        <w:ind w:left="426" w:hanging="426"/>
      </w:pPr>
    </w:p>
    <w:p w:rsidR="007819C1" w:rsidRPr="00297365" w:rsidRDefault="007819C1" w:rsidP="001C5E49">
      <w:pPr>
        <w:tabs>
          <w:tab w:val="left" w:pos="2839"/>
        </w:tabs>
        <w:ind w:left="426" w:hanging="426"/>
        <w:rPr>
          <w:rFonts w:cs="Arial"/>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1556"/>
        <w:gridCol w:w="2351"/>
      </w:tblGrid>
      <w:tr w:rsidR="001C5E49" w:rsidRPr="00297365" w:rsidTr="00E35B07">
        <w:tc>
          <w:tcPr>
            <w:tcW w:w="5726" w:type="dxa"/>
            <w:shd w:val="clear" w:color="auto" w:fill="auto"/>
          </w:tcPr>
          <w:p w:rsidR="001C5E49" w:rsidRPr="00297365" w:rsidRDefault="001C5E49" w:rsidP="00E2196F">
            <w:pPr>
              <w:rPr>
                <w:rFonts w:cs="Arial"/>
                <w:szCs w:val="22"/>
              </w:rPr>
            </w:pPr>
            <w:r w:rsidRPr="00297365">
              <w:rPr>
                <w:rFonts w:cs="Arial"/>
                <w:szCs w:val="22"/>
              </w:rPr>
              <w:t>Report Author:</w:t>
            </w:r>
          </w:p>
        </w:tc>
        <w:tc>
          <w:tcPr>
            <w:tcW w:w="1556" w:type="dxa"/>
            <w:shd w:val="clear" w:color="auto" w:fill="auto"/>
          </w:tcPr>
          <w:p w:rsidR="001C5E49" w:rsidRPr="00297365" w:rsidRDefault="001C5E49" w:rsidP="00E2196F">
            <w:pPr>
              <w:rPr>
                <w:rFonts w:cs="Arial"/>
                <w:szCs w:val="22"/>
              </w:rPr>
            </w:pPr>
            <w:r w:rsidRPr="00297365">
              <w:rPr>
                <w:rFonts w:cs="Arial"/>
                <w:szCs w:val="22"/>
              </w:rPr>
              <w:t>Telephone:</w:t>
            </w:r>
          </w:p>
        </w:tc>
        <w:tc>
          <w:tcPr>
            <w:tcW w:w="2351" w:type="dxa"/>
            <w:shd w:val="clear" w:color="auto" w:fill="auto"/>
          </w:tcPr>
          <w:p w:rsidR="001C5E49" w:rsidRPr="00297365" w:rsidRDefault="001C5E49" w:rsidP="00E2196F">
            <w:pPr>
              <w:rPr>
                <w:rFonts w:cs="Arial"/>
                <w:szCs w:val="22"/>
              </w:rPr>
            </w:pPr>
            <w:r w:rsidRPr="00297365">
              <w:rPr>
                <w:rFonts w:cs="Arial"/>
                <w:szCs w:val="22"/>
              </w:rPr>
              <w:t>Date:</w:t>
            </w:r>
          </w:p>
        </w:tc>
      </w:tr>
      <w:tr w:rsidR="001C5E49" w:rsidRPr="00297365" w:rsidTr="00E35B07">
        <w:tc>
          <w:tcPr>
            <w:tcW w:w="5726" w:type="dxa"/>
            <w:shd w:val="clear" w:color="auto" w:fill="auto"/>
          </w:tcPr>
          <w:p w:rsidR="006649CA" w:rsidRPr="00297365" w:rsidRDefault="00E47263" w:rsidP="00297365">
            <w:pPr>
              <w:rPr>
                <w:rFonts w:cs="Arial"/>
                <w:szCs w:val="22"/>
              </w:rPr>
            </w:pPr>
            <w:r>
              <w:rPr>
                <w:rFonts w:cs="Arial"/>
                <w:szCs w:val="22"/>
              </w:rPr>
              <w:t>Dianne Scambler</w:t>
            </w:r>
          </w:p>
        </w:tc>
        <w:tc>
          <w:tcPr>
            <w:tcW w:w="1556" w:type="dxa"/>
            <w:shd w:val="clear" w:color="auto" w:fill="auto"/>
          </w:tcPr>
          <w:p w:rsidR="006649CA" w:rsidRPr="00297365" w:rsidRDefault="006B102C" w:rsidP="00E2196F">
            <w:pPr>
              <w:rPr>
                <w:rFonts w:cs="Arial"/>
                <w:szCs w:val="22"/>
              </w:rPr>
            </w:pPr>
            <w:r>
              <w:rPr>
                <w:rFonts w:cs="Arial"/>
                <w:szCs w:val="22"/>
              </w:rPr>
              <w:t>01772 625309</w:t>
            </w:r>
          </w:p>
        </w:tc>
        <w:tc>
          <w:tcPr>
            <w:tcW w:w="2351" w:type="dxa"/>
            <w:shd w:val="clear" w:color="auto" w:fill="auto"/>
          </w:tcPr>
          <w:p w:rsidR="001C5E49" w:rsidRPr="00297365" w:rsidRDefault="00C1209C" w:rsidP="00E2196F">
            <w:pPr>
              <w:rPr>
                <w:rFonts w:cs="Arial"/>
                <w:szCs w:val="22"/>
              </w:rPr>
            </w:pPr>
            <w:r>
              <w:rPr>
                <w:rFonts w:cs="Arial"/>
                <w:szCs w:val="22"/>
              </w:rPr>
              <w:t xml:space="preserve">8 May </w:t>
            </w:r>
            <w:r w:rsidR="00F97DCD">
              <w:rPr>
                <w:rFonts w:cs="Arial"/>
                <w:szCs w:val="22"/>
              </w:rPr>
              <w:t>2018</w:t>
            </w:r>
          </w:p>
          <w:p w:rsidR="006649CA" w:rsidRPr="00297365" w:rsidRDefault="006649CA" w:rsidP="00E2196F">
            <w:pPr>
              <w:rPr>
                <w:rFonts w:cs="Arial"/>
                <w:szCs w:val="22"/>
              </w:rPr>
            </w:pPr>
          </w:p>
        </w:tc>
      </w:tr>
    </w:tbl>
    <w:p w:rsidR="00AC3661" w:rsidRPr="00297365" w:rsidRDefault="00AC3661" w:rsidP="001C5E49">
      <w:pPr>
        <w:tabs>
          <w:tab w:val="left" w:pos="2839"/>
        </w:tabs>
        <w:rPr>
          <w:rFonts w:cs="Arial"/>
          <w:szCs w:val="22"/>
        </w:rPr>
      </w:pPr>
    </w:p>
    <w:sectPr w:rsidR="00AC3661" w:rsidRPr="00297365" w:rsidSect="00525E59">
      <w:headerReference w:type="default" r:id="rId9"/>
      <w:type w:val="continuous"/>
      <w:pgSz w:w="11906" w:h="16838" w:code="9"/>
      <w:pgMar w:top="851"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1B" w:rsidRDefault="002E0E1B">
      <w:r>
        <w:separator/>
      </w:r>
    </w:p>
  </w:endnote>
  <w:endnote w:type="continuationSeparator" w:id="0">
    <w:p w:rsidR="002E0E1B" w:rsidRDefault="002E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1B" w:rsidRDefault="002E0E1B">
      <w:r>
        <w:separator/>
      </w:r>
    </w:p>
  </w:footnote>
  <w:footnote w:type="continuationSeparator" w:id="0">
    <w:p w:rsidR="002E0E1B" w:rsidRDefault="002E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7CB" w:rsidRDefault="00A06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054"/>
    <w:multiLevelType w:val="hybridMultilevel"/>
    <w:tmpl w:val="CEFE7A78"/>
    <w:lvl w:ilvl="0" w:tplc="94921B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A8DEEC"/>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1D5148"/>
    <w:multiLevelType w:val="multilevel"/>
    <w:tmpl w:val="F96C34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7BC5"/>
    <w:multiLevelType w:val="hybridMultilevel"/>
    <w:tmpl w:val="F1224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CC7D36"/>
    <w:multiLevelType w:val="hybridMultilevel"/>
    <w:tmpl w:val="CF08E5FC"/>
    <w:lvl w:ilvl="0" w:tplc="B84CF3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F277EC"/>
    <w:multiLevelType w:val="multilevel"/>
    <w:tmpl w:val="DF2668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FC2A9D"/>
    <w:multiLevelType w:val="hybridMultilevel"/>
    <w:tmpl w:val="0FD6B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516CFB"/>
    <w:multiLevelType w:val="hybridMultilevel"/>
    <w:tmpl w:val="9F809486"/>
    <w:lvl w:ilvl="0" w:tplc="6D1657A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50A4C"/>
    <w:multiLevelType w:val="multilevel"/>
    <w:tmpl w:val="579695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30175C"/>
    <w:multiLevelType w:val="multilevel"/>
    <w:tmpl w:val="9FDE89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16"/>
  </w:num>
  <w:num w:numId="4">
    <w:abstractNumId w:val="7"/>
  </w:num>
  <w:num w:numId="5">
    <w:abstractNumId w:val="11"/>
  </w:num>
  <w:num w:numId="6">
    <w:abstractNumId w:val="6"/>
  </w:num>
  <w:num w:numId="7">
    <w:abstractNumId w:val="4"/>
  </w:num>
  <w:num w:numId="8">
    <w:abstractNumId w:val="5"/>
  </w:num>
  <w:num w:numId="9">
    <w:abstractNumId w:val="0"/>
  </w:num>
  <w:num w:numId="10">
    <w:abstractNumId w:val="2"/>
  </w:num>
  <w:num w:numId="11">
    <w:abstractNumId w:val="3"/>
  </w:num>
  <w:num w:numId="12">
    <w:abstractNumId w:val="17"/>
  </w:num>
  <w:num w:numId="13">
    <w:abstractNumId w:val="1"/>
  </w:num>
  <w:num w:numId="14">
    <w:abstractNumId w:val="18"/>
  </w:num>
  <w:num w:numId="15">
    <w:abstractNumId w:val="10"/>
  </w:num>
  <w:num w:numId="16">
    <w:abstractNumId w:val="15"/>
  </w:num>
  <w:num w:numId="17">
    <w:abstractNumId w:val="13"/>
  </w:num>
  <w:num w:numId="18">
    <w:abstractNumId w:val="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17B"/>
    <w:rsid w:val="00005FD3"/>
    <w:rsid w:val="00016DD3"/>
    <w:rsid w:val="00025DED"/>
    <w:rsid w:val="00046A07"/>
    <w:rsid w:val="00096268"/>
    <w:rsid w:val="000977C3"/>
    <w:rsid w:val="000E10FE"/>
    <w:rsid w:val="000F2C8A"/>
    <w:rsid w:val="00135005"/>
    <w:rsid w:val="0015356B"/>
    <w:rsid w:val="001544DD"/>
    <w:rsid w:val="001648F1"/>
    <w:rsid w:val="001700A7"/>
    <w:rsid w:val="00184E1D"/>
    <w:rsid w:val="001A1759"/>
    <w:rsid w:val="001A312A"/>
    <w:rsid w:val="001A7471"/>
    <w:rsid w:val="001C06F9"/>
    <w:rsid w:val="001C5E49"/>
    <w:rsid w:val="001C7D9C"/>
    <w:rsid w:val="001E17EA"/>
    <w:rsid w:val="001F432A"/>
    <w:rsid w:val="002221BD"/>
    <w:rsid w:val="0025591B"/>
    <w:rsid w:val="0026126A"/>
    <w:rsid w:val="002820A5"/>
    <w:rsid w:val="00284C6C"/>
    <w:rsid w:val="00297365"/>
    <w:rsid w:val="00297A89"/>
    <w:rsid w:val="002D6D84"/>
    <w:rsid w:val="002E0378"/>
    <w:rsid w:val="002E0E1B"/>
    <w:rsid w:val="002E22C7"/>
    <w:rsid w:val="002E4FF4"/>
    <w:rsid w:val="002F5C5E"/>
    <w:rsid w:val="00324BD3"/>
    <w:rsid w:val="00342AB1"/>
    <w:rsid w:val="00345C71"/>
    <w:rsid w:val="00356AE0"/>
    <w:rsid w:val="00374357"/>
    <w:rsid w:val="00386AAD"/>
    <w:rsid w:val="003902A2"/>
    <w:rsid w:val="003A1B3F"/>
    <w:rsid w:val="003A2107"/>
    <w:rsid w:val="003A23D3"/>
    <w:rsid w:val="003A2919"/>
    <w:rsid w:val="003B1E6D"/>
    <w:rsid w:val="003B24B3"/>
    <w:rsid w:val="003C36EB"/>
    <w:rsid w:val="003E33E6"/>
    <w:rsid w:val="003E5FA7"/>
    <w:rsid w:val="003F5603"/>
    <w:rsid w:val="00405D4A"/>
    <w:rsid w:val="00414882"/>
    <w:rsid w:val="00417916"/>
    <w:rsid w:val="004218EA"/>
    <w:rsid w:val="004264B3"/>
    <w:rsid w:val="00442C46"/>
    <w:rsid w:val="0046444F"/>
    <w:rsid w:val="00474DA8"/>
    <w:rsid w:val="0047741D"/>
    <w:rsid w:val="004810DE"/>
    <w:rsid w:val="004A45D4"/>
    <w:rsid w:val="004B392C"/>
    <w:rsid w:val="004D7260"/>
    <w:rsid w:val="004E2829"/>
    <w:rsid w:val="004F23B3"/>
    <w:rsid w:val="005041BB"/>
    <w:rsid w:val="0050673E"/>
    <w:rsid w:val="00525E59"/>
    <w:rsid w:val="00533525"/>
    <w:rsid w:val="0054576F"/>
    <w:rsid w:val="00547120"/>
    <w:rsid w:val="00547481"/>
    <w:rsid w:val="00556BDF"/>
    <w:rsid w:val="0057564F"/>
    <w:rsid w:val="00576A82"/>
    <w:rsid w:val="005A0B8C"/>
    <w:rsid w:val="005A26AD"/>
    <w:rsid w:val="005B0C36"/>
    <w:rsid w:val="005B31B1"/>
    <w:rsid w:val="005B3549"/>
    <w:rsid w:val="005C435D"/>
    <w:rsid w:val="005D4F59"/>
    <w:rsid w:val="005E3BE0"/>
    <w:rsid w:val="00600281"/>
    <w:rsid w:val="00602F83"/>
    <w:rsid w:val="0060374B"/>
    <w:rsid w:val="006058EA"/>
    <w:rsid w:val="00630F86"/>
    <w:rsid w:val="00633396"/>
    <w:rsid w:val="00645A0B"/>
    <w:rsid w:val="006555E6"/>
    <w:rsid w:val="006649CA"/>
    <w:rsid w:val="006878C7"/>
    <w:rsid w:val="006879CA"/>
    <w:rsid w:val="006B102C"/>
    <w:rsid w:val="006B645E"/>
    <w:rsid w:val="006B7116"/>
    <w:rsid w:val="006C04C1"/>
    <w:rsid w:val="006C209A"/>
    <w:rsid w:val="006E09FB"/>
    <w:rsid w:val="006E1115"/>
    <w:rsid w:val="006E611E"/>
    <w:rsid w:val="006F2214"/>
    <w:rsid w:val="006F3B75"/>
    <w:rsid w:val="006F76A3"/>
    <w:rsid w:val="007027ED"/>
    <w:rsid w:val="00707E99"/>
    <w:rsid w:val="00712E3F"/>
    <w:rsid w:val="00717CDA"/>
    <w:rsid w:val="00723F33"/>
    <w:rsid w:val="007305C0"/>
    <w:rsid w:val="007819C1"/>
    <w:rsid w:val="007B2411"/>
    <w:rsid w:val="007B65B7"/>
    <w:rsid w:val="007C1F4F"/>
    <w:rsid w:val="007D322A"/>
    <w:rsid w:val="00890481"/>
    <w:rsid w:val="00890FFD"/>
    <w:rsid w:val="00893AD2"/>
    <w:rsid w:val="00894139"/>
    <w:rsid w:val="008A2F6B"/>
    <w:rsid w:val="008A42E3"/>
    <w:rsid w:val="008A77AB"/>
    <w:rsid w:val="008B41C5"/>
    <w:rsid w:val="008B5515"/>
    <w:rsid w:val="008C38E0"/>
    <w:rsid w:val="008C3B1A"/>
    <w:rsid w:val="008D623F"/>
    <w:rsid w:val="008F4B91"/>
    <w:rsid w:val="008F4FAF"/>
    <w:rsid w:val="0090542C"/>
    <w:rsid w:val="009250FC"/>
    <w:rsid w:val="00926B5A"/>
    <w:rsid w:val="0093231D"/>
    <w:rsid w:val="009350CB"/>
    <w:rsid w:val="009538AE"/>
    <w:rsid w:val="00980267"/>
    <w:rsid w:val="00983CD5"/>
    <w:rsid w:val="00992E79"/>
    <w:rsid w:val="009A2830"/>
    <w:rsid w:val="009A714A"/>
    <w:rsid w:val="009C1143"/>
    <w:rsid w:val="009D34EF"/>
    <w:rsid w:val="009E48E0"/>
    <w:rsid w:val="009E75D8"/>
    <w:rsid w:val="00A00A27"/>
    <w:rsid w:val="00A067CB"/>
    <w:rsid w:val="00A1406A"/>
    <w:rsid w:val="00A22D02"/>
    <w:rsid w:val="00A2470E"/>
    <w:rsid w:val="00A30426"/>
    <w:rsid w:val="00A33256"/>
    <w:rsid w:val="00A37D7D"/>
    <w:rsid w:val="00A405D7"/>
    <w:rsid w:val="00A4702E"/>
    <w:rsid w:val="00A50754"/>
    <w:rsid w:val="00A76482"/>
    <w:rsid w:val="00A76A3E"/>
    <w:rsid w:val="00A806AD"/>
    <w:rsid w:val="00A80BE9"/>
    <w:rsid w:val="00AA3346"/>
    <w:rsid w:val="00AC3661"/>
    <w:rsid w:val="00AC4A99"/>
    <w:rsid w:val="00B00F06"/>
    <w:rsid w:val="00B04551"/>
    <w:rsid w:val="00B05FE8"/>
    <w:rsid w:val="00B14419"/>
    <w:rsid w:val="00B1788B"/>
    <w:rsid w:val="00B337D4"/>
    <w:rsid w:val="00B443DD"/>
    <w:rsid w:val="00B51DB8"/>
    <w:rsid w:val="00B62D79"/>
    <w:rsid w:val="00B63D6C"/>
    <w:rsid w:val="00B662F1"/>
    <w:rsid w:val="00B70B91"/>
    <w:rsid w:val="00B716F5"/>
    <w:rsid w:val="00B72A06"/>
    <w:rsid w:val="00B766C4"/>
    <w:rsid w:val="00B847AF"/>
    <w:rsid w:val="00B90385"/>
    <w:rsid w:val="00BA2606"/>
    <w:rsid w:val="00BB5767"/>
    <w:rsid w:val="00BB7C1D"/>
    <w:rsid w:val="00BC6635"/>
    <w:rsid w:val="00C022F9"/>
    <w:rsid w:val="00C04108"/>
    <w:rsid w:val="00C1209C"/>
    <w:rsid w:val="00C209E3"/>
    <w:rsid w:val="00C30128"/>
    <w:rsid w:val="00C375E8"/>
    <w:rsid w:val="00C52450"/>
    <w:rsid w:val="00C64ED1"/>
    <w:rsid w:val="00C66BAA"/>
    <w:rsid w:val="00CA6A37"/>
    <w:rsid w:val="00CB32DF"/>
    <w:rsid w:val="00CC3246"/>
    <w:rsid w:val="00CE3DA1"/>
    <w:rsid w:val="00CE4482"/>
    <w:rsid w:val="00CF6B60"/>
    <w:rsid w:val="00CF76E2"/>
    <w:rsid w:val="00CF7A9D"/>
    <w:rsid w:val="00D03328"/>
    <w:rsid w:val="00D04273"/>
    <w:rsid w:val="00D36638"/>
    <w:rsid w:val="00D37BAE"/>
    <w:rsid w:val="00D44C03"/>
    <w:rsid w:val="00D463F4"/>
    <w:rsid w:val="00D772AB"/>
    <w:rsid w:val="00D872E7"/>
    <w:rsid w:val="00D87863"/>
    <w:rsid w:val="00D90A00"/>
    <w:rsid w:val="00D91845"/>
    <w:rsid w:val="00D9371C"/>
    <w:rsid w:val="00DA31A0"/>
    <w:rsid w:val="00DA53EA"/>
    <w:rsid w:val="00DB0AF7"/>
    <w:rsid w:val="00DB1B0D"/>
    <w:rsid w:val="00DB3FD0"/>
    <w:rsid w:val="00DE3458"/>
    <w:rsid w:val="00DE5E12"/>
    <w:rsid w:val="00DF52A1"/>
    <w:rsid w:val="00E2196F"/>
    <w:rsid w:val="00E2276E"/>
    <w:rsid w:val="00E35B07"/>
    <w:rsid w:val="00E41950"/>
    <w:rsid w:val="00E436BC"/>
    <w:rsid w:val="00E47263"/>
    <w:rsid w:val="00E569CB"/>
    <w:rsid w:val="00E577A2"/>
    <w:rsid w:val="00E60A53"/>
    <w:rsid w:val="00E733A5"/>
    <w:rsid w:val="00E753EC"/>
    <w:rsid w:val="00E84459"/>
    <w:rsid w:val="00E84D40"/>
    <w:rsid w:val="00E86380"/>
    <w:rsid w:val="00E971A2"/>
    <w:rsid w:val="00EA391B"/>
    <w:rsid w:val="00EB2D32"/>
    <w:rsid w:val="00EB7C94"/>
    <w:rsid w:val="00EC7ECB"/>
    <w:rsid w:val="00ED257A"/>
    <w:rsid w:val="00EE188C"/>
    <w:rsid w:val="00EF44E6"/>
    <w:rsid w:val="00F3057A"/>
    <w:rsid w:val="00F30E9C"/>
    <w:rsid w:val="00F312D1"/>
    <w:rsid w:val="00F414F8"/>
    <w:rsid w:val="00F449E1"/>
    <w:rsid w:val="00F55750"/>
    <w:rsid w:val="00F55E4D"/>
    <w:rsid w:val="00F61752"/>
    <w:rsid w:val="00F656E2"/>
    <w:rsid w:val="00F67F95"/>
    <w:rsid w:val="00F9052E"/>
    <w:rsid w:val="00F97DCD"/>
    <w:rsid w:val="00FC6AEA"/>
    <w:rsid w:val="00FD3C88"/>
    <w:rsid w:val="00FD4EE5"/>
    <w:rsid w:val="00FD7B65"/>
    <w:rsid w:val="00FE4A0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EB531F2E-D829-4E78-8C2F-9FEA5AA3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table" w:customStyle="1" w:styleId="TableGrid1">
    <w:name w:val="Table Grid1"/>
    <w:basedOn w:val="TableNormal"/>
    <w:next w:val="TableGrid"/>
    <w:uiPriority w:val="39"/>
    <w:rsid w:val="00046A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46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B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30975">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C2F2D-5852-416A-B425-AEE30E39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TotalTime>
  <Pages>4</Pages>
  <Words>1337</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4</cp:revision>
  <cp:lastPrinted>2018-04-18T13:54:00Z</cp:lastPrinted>
  <dcterms:created xsi:type="dcterms:W3CDTF">2018-05-08T14:18:00Z</dcterms:created>
  <dcterms:modified xsi:type="dcterms:W3CDTF">2018-05-08T15:50:00Z</dcterms:modified>
</cp:coreProperties>
</file>